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561" w:rsidRPr="00781160" w:rsidRDefault="00211561" w:rsidP="007C3B3C">
      <w:pPr>
        <w:pStyle w:val="ConsPlusNormal"/>
        <w:tabs>
          <w:tab w:val="left" w:pos="4395"/>
        </w:tabs>
        <w:spacing w:line="240" w:lineRule="exact"/>
        <w:ind w:left="4536"/>
        <w:outlineLvl w:val="1"/>
      </w:pPr>
      <w:r w:rsidRPr="00781160">
        <w:t>Приложение</w:t>
      </w:r>
    </w:p>
    <w:p w:rsidR="00211561" w:rsidRPr="00781160" w:rsidRDefault="00211561" w:rsidP="007C3B3C">
      <w:pPr>
        <w:pStyle w:val="ConsPlusNormal"/>
        <w:tabs>
          <w:tab w:val="left" w:pos="4395"/>
        </w:tabs>
        <w:spacing w:line="240" w:lineRule="exact"/>
        <w:ind w:left="4536"/>
      </w:pPr>
      <w:r w:rsidRPr="00781160">
        <w:t xml:space="preserve">к прогнозу социально-экономического развития Ипатовского </w:t>
      </w:r>
      <w:r w:rsidR="006A3412">
        <w:t>муниципального</w:t>
      </w:r>
      <w:r w:rsidRPr="00781160">
        <w:t xml:space="preserve"> круга Ставропольского края на период</w:t>
      </w:r>
    </w:p>
    <w:p w:rsidR="00211561" w:rsidRPr="00781160" w:rsidRDefault="00211561" w:rsidP="007C3B3C">
      <w:pPr>
        <w:pStyle w:val="ConsPlusNormal"/>
        <w:tabs>
          <w:tab w:val="left" w:pos="4395"/>
        </w:tabs>
        <w:spacing w:line="240" w:lineRule="exact"/>
        <w:ind w:left="4536"/>
      </w:pPr>
      <w:r w:rsidRPr="00781160">
        <w:t>до 203</w:t>
      </w:r>
      <w:r w:rsidR="006A3412">
        <w:t>6</w:t>
      </w:r>
      <w:r w:rsidRPr="00781160">
        <w:t xml:space="preserve"> года</w:t>
      </w:r>
    </w:p>
    <w:p w:rsidR="00211561" w:rsidRPr="00781160" w:rsidRDefault="00211561" w:rsidP="00472074">
      <w:pPr>
        <w:pStyle w:val="ConsPlusNormal"/>
      </w:pPr>
    </w:p>
    <w:p w:rsidR="00211561" w:rsidRPr="00781160" w:rsidRDefault="00211561" w:rsidP="00546E13">
      <w:pPr>
        <w:pStyle w:val="ConsPlusNormal"/>
        <w:jc w:val="center"/>
      </w:pPr>
      <w:bookmarkStart w:id="0" w:name="P9128"/>
      <w:bookmarkEnd w:id="0"/>
      <w:r w:rsidRPr="00781160">
        <w:t>Пояснительная записка</w:t>
      </w:r>
    </w:p>
    <w:p w:rsidR="00211561" w:rsidRPr="00781160" w:rsidRDefault="00211561" w:rsidP="00546E13">
      <w:pPr>
        <w:pStyle w:val="ConsPlusNormal"/>
        <w:jc w:val="center"/>
      </w:pPr>
      <w:r w:rsidRPr="00781160">
        <w:t>к прогнозу социально-экономического развития</w:t>
      </w:r>
    </w:p>
    <w:p w:rsidR="00211561" w:rsidRPr="00781160" w:rsidRDefault="00211561" w:rsidP="00546E13">
      <w:pPr>
        <w:pStyle w:val="ConsPlusNormal"/>
        <w:jc w:val="center"/>
      </w:pPr>
      <w:r w:rsidRPr="00781160">
        <w:t xml:space="preserve">Ипатовского </w:t>
      </w:r>
      <w:r w:rsidR="006A3412">
        <w:t>муниципального</w:t>
      </w:r>
      <w:r w:rsidRPr="00781160">
        <w:t xml:space="preserve"> округа Ставропольского края </w:t>
      </w:r>
    </w:p>
    <w:p w:rsidR="00211561" w:rsidRPr="00781160" w:rsidRDefault="00211561" w:rsidP="00546E13">
      <w:pPr>
        <w:pStyle w:val="ConsPlusNormal"/>
        <w:jc w:val="center"/>
      </w:pPr>
      <w:r w:rsidRPr="00781160">
        <w:t>на период до 203</w:t>
      </w:r>
      <w:r w:rsidR="006A3412">
        <w:t>6</w:t>
      </w:r>
      <w:r w:rsidRPr="00781160">
        <w:t xml:space="preserve"> года</w:t>
      </w:r>
    </w:p>
    <w:p w:rsidR="00211561" w:rsidRPr="00781160" w:rsidRDefault="00211561" w:rsidP="00546E13">
      <w:pPr>
        <w:pStyle w:val="ConsPlusNormal"/>
        <w:jc w:val="both"/>
        <w:rPr>
          <w:highlight w:val="yellow"/>
        </w:rPr>
      </w:pPr>
    </w:p>
    <w:p w:rsidR="00211561" w:rsidRPr="00781160" w:rsidRDefault="00211561" w:rsidP="00FA7EB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1160">
        <w:rPr>
          <w:rFonts w:ascii="Times New Roman" w:hAnsi="Times New Roman"/>
          <w:sz w:val="28"/>
          <w:szCs w:val="28"/>
        </w:rPr>
        <w:t xml:space="preserve">Прогноз социально-экономического развития Ипатовского </w:t>
      </w:r>
      <w:r w:rsidR="006A3412">
        <w:rPr>
          <w:rFonts w:ascii="Times New Roman" w:hAnsi="Times New Roman"/>
          <w:sz w:val="28"/>
          <w:szCs w:val="28"/>
        </w:rPr>
        <w:t>муниципального</w:t>
      </w:r>
      <w:r w:rsidRPr="00781160">
        <w:rPr>
          <w:rFonts w:ascii="Times New Roman" w:hAnsi="Times New Roman"/>
          <w:sz w:val="28"/>
          <w:szCs w:val="28"/>
        </w:rPr>
        <w:t xml:space="preserve"> круга Ставропольского края на период до 203</w:t>
      </w:r>
      <w:r w:rsidR="006A3412">
        <w:rPr>
          <w:rFonts w:ascii="Times New Roman" w:hAnsi="Times New Roman"/>
          <w:sz w:val="28"/>
          <w:szCs w:val="28"/>
        </w:rPr>
        <w:t>6</w:t>
      </w:r>
      <w:r w:rsidRPr="00781160">
        <w:rPr>
          <w:rFonts w:ascii="Times New Roman" w:hAnsi="Times New Roman"/>
          <w:sz w:val="28"/>
          <w:szCs w:val="28"/>
        </w:rPr>
        <w:t xml:space="preserve"> года, разработан в </w:t>
      </w:r>
      <w:r w:rsidRPr="00F02B5B">
        <w:rPr>
          <w:rFonts w:ascii="Times New Roman" w:hAnsi="Times New Roman"/>
          <w:sz w:val="28"/>
          <w:szCs w:val="28"/>
        </w:rPr>
        <w:t xml:space="preserve">соответствии </w:t>
      </w:r>
      <w:r w:rsidR="006A3412" w:rsidRPr="00F02B5B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6A3412" w:rsidRPr="006A3412">
        <w:rPr>
          <w:rFonts w:ascii="Times New Roman" w:hAnsi="Times New Roman"/>
          <w:color w:val="000000"/>
          <w:sz w:val="28"/>
          <w:szCs w:val="28"/>
        </w:rPr>
        <w:t>Бюджетн</w:t>
      </w:r>
      <w:r w:rsidR="00F02B5B">
        <w:rPr>
          <w:rFonts w:ascii="Times New Roman" w:hAnsi="Times New Roman"/>
          <w:color w:val="000000"/>
          <w:sz w:val="28"/>
          <w:szCs w:val="28"/>
        </w:rPr>
        <w:t>ым</w:t>
      </w:r>
      <w:r w:rsidR="006A3412" w:rsidRPr="006A3412">
        <w:rPr>
          <w:rFonts w:ascii="Times New Roman" w:hAnsi="Times New Roman"/>
          <w:color w:val="000000"/>
          <w:sz w:val="28"/>
          <w:szCs w:val="28"/>
        </w:rPr>
        <w:t xml:space="preserve"> кодекс</w:t>
      </w:r>
      <w:r w:rsidR="00F02B5B">
        <w:rPr>
          <w:rFonts w:ascii="Times New Roman" w:hAnsi="Times New Roman"/>
          <w:color w:val="000000"/>
          <w:sz w:val="28"/>
          <w:szCs w:val="28"/>
        </w:rPr>
        <w:t>ом</w:t>
      </w:r>
      <w:r w:rsidR="006A3412" w:rsidRPr="006A3412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</w:t>
      </w:r>
      <w:r w:rsidR="006A3412" w:rsidRPr="006A3412">
        <w:rPr>
          <w:rFonts w:ascii="Times New Roman" w:hAnsi="Times New Roman"/>
          <w:sz w:val="28"/>
          <w:szCs w:val="28"/>
        </w:rPr>
        <w:t xml:space="preserve">, Федеральным законом от 28 июня </w:t>
      </w:r>
      <w:smartTag w:uri="urn:schemas-microsoft-com:office:smarttags" w:element="metricconverter">
        <w:smartTagPr>
          <w:attr w:name="ProductID" w:val="2014 г"/>
        </w:smartTagPr>
        <w:r w:rsidR="006A3412" w:rsidRPr="006A3412">
          <w:rPr>
            <w:rFonts w:ascii="Times New Roman" w:hAnsi="Times New Roman"/>
            <w:sz w:val="28"/>
            <w:szCs w:val="28"/>
          </w:rPr>
          <w:t>2014 г</w:t>
        </w:r>
      </w:smartTag>
      <w:r w:rsidR="006A3412" w:rsidRPr="006A3412">
        <w:rPr>
          <w:rFonts w:ascii="Times New Roman" w:hAnsi="Times New Roman"/>
          <w:sz w:val="28"/>
          <w:szCs w:val="28"/>
        </w:rPr>
        <w:t xml:space="preserve">. № 172-ФЗ «О стратегическом планировании в Российской Федерации» </w:t>
      </w:r>
      <w:r w:rsidRPr="006A3412">
        <w:rPr>
          <w:rFonts w:ascii="Times New Roman" w:hAnsi="Times New Roman"/>
          <w:sz w:val="28"/>
          <w:szCs w:val="28"/>
        </w:rPr>
        <w:t xml:space="preserve">и </w:t>
      </w:r>
      <w:r w:rsidR="007F7FFC" w:rsidRPr="00997015">
        <w:rPr>
          <w:rFonts w:ascii="Times New Roman" w:hAnsi="Times New Roman"/>
          <w:sz w:val="28"/>
          <w:szCs w:val="28"/>
        </w:rPr>
        <w:t xml:space="preserve">Порядком разработки, корректировки, осуществления мониторинга и контроля реализации прогноза социально-экономического развития Ипатовского муниципального округа Ставропольского края на долгосрочный период, </w:t>
      </w:r>
      <w:r w:rsidR="007F7FFC">
        <w:rPr>
          <w:rFonts w:ascii="Times New Roman" w:hAnsi="Times New Roman"/>
          <w:sz w:val="28"/>
          <w:szCs w:val="28"/>
        </w:rPr>
        <w:t xml:space="preserve">утвержденным постановлением администрации </w:t>
      </w:r>
      <w:proofErr w:type="spellStart"/>
      <w:r w:rsidR="007F7FFC">
        <w:rPr>
          <w:rFonts w:ascii="Times New Roman" w:hAnsi="Times New Roman"/>
          <w:sz w:val="28"/>
          <w:szCs w:val="28"/>
        </w:rPr>
        <w:t>Ипатовкого</w:t>
      </w:r>
      <w:proofErr w:type="spellEnd"/>
      <w:r w:rsidR="007F7FFC">
        <w:rPr>
          <w:rFonts w:ascii="Times New Roman" w:hAnsi="Times New Roman"/>
          <w:sz w:val="28"/>
          <w:szCs w:val="28"/>
        </w:rPr>
        <w:t xml:space="preserve"> муниципального округа Ставропольского края от 06 ноября 2025 г. № 1243</w:t>
      </w:r>
      <w:r w:rsidR="006A3412">
        <w:rPr>
          <w:rFonts w:ascii="Times New Roman" w:hAnsi="Times New Roman"/>
          <w:sz w:val="28"/>
          <w:szCs w:val="28"/>
        </w:rPr>
        <w:t xml:space="preserve"> </w:t>
      </w:r>
      <w:r w:rsidR="006A3412" w:rsidRPr="00781160">
        <w:rPr>
          <w:rFonts w:ascii="Times New Roman" w:hAnsi="Times New Roman"/>
          <w:sz w:val="28"/>
          <w:szCs w:val="28"/>
        </w:rPr>
        <w:t xml:space="preserve">(далее </w:t>
      </w:r>
      <w:r w:rsidR="006A3412">
        <w:rPr>
          <w:rFonts w:ascii="Times New Roman" w:hAnsi="Times New Roman"/>
          <w:sz w:val="28"/>
          <w:szCs w:val="28"/>
        </w:rPr>
        <w:t>соответственно –</w:t>
      </w:r>
      <w:r w:rsidR="006A3412" w:rsidRPr="00781160">
        <w:rPr>
          <w:rFonts w:ascii="Times New Roman" w:hAnsi="Times New Roman"/>
          <w:sz w:val="28"/>
          <w:szCs w:val="28"/>
        </w:rPr>
        <w:t xml:space="preserve"> </w:t>
      </w:r>
      <w:r w:rsidR="0068070D">
        <w:rPr>
          <w:rFonts w:ascii="Times New Roman" w:hAnsi="Times New Roman"/>
          <w:sz w:val="28"/>
          <w:szCs w:val="28"/>
        </w:rPr>
        <w:t>п</w:t>
      </w:r>
      <w:r w:rsidR="006A3412">
        <w:rPr>
          <w:rFonts w:ascii="Times New Roman" w:hAnsi="Times New Roman"/>
          <w:sz w:val="28"/>
          <w:szCs w:val="28"/>
        </w:rPr>
        <w:t xml:space="preserve">рогноз </w:t>
      </w:r>
      <w:r w:rsidR="006A3412" w:rsidRPr="00781160">
        <w:rPr>
          <w:rFonts w:ascii="Times New Roman" w:hAnsi="Times New Roman"/>
          <w:sz w:val="28"/>
          <w:szCs w:val="28"/>
        </w:rPr>
        <w:t>развития округа на долгосрочный период</w:t>
      </w:r>
      <w:r w:rsidR="006A3412">
        <w:rPr>
          <w:rFonts w:ascii="Times New Roman" w:hAnsi="Times New Roman"/>
          <w:sz w:val="28"/>
          <w:szCs w:val="28"/>
        </w:rPr>
        <w:t>,</w:t>
      </w:r>
      <w:r w:rsidR="006A3412" w:rsidRPr="00781160">
        <w:rPr>
          <w:rFonts w:ascii="Times New Roman" w:hAnsi="Times New Roman"/>
          <w:sz w:val="28"/>
          <w:szCs w:val="28"/>
        </w:rPr>
        <w:t xml:space="preserve"> </w:t>
      </w:r>
      <w:r w:rsidR="006A3412">
        <w:rPr>
          <w:rFonts w:ascii="Times New Roman" w:hAnsi="Times New Roman"/>
          <w:sz w:val="28"/>
          <w:szCs w:val="28"/>
        </w:rPr>
        <w:t xml:space="preserve">Порядок, </w:t>
      </w:r>
      <w:proofErr w:type="spellStart"/>
      <w:r w:rsidR="006A3412" w:rsidRPr="00781160">
        <w:rPr>
          <w:rFonts w:ascii="Times New Roman" w:hAnsi="Times New Roman"/>
          <w:sz w:val="28"/>
          <w:szCs w:val="28"/>
        </w:rPr>
        <w:t>Ипатовский</w:t>
      </w:r>
      <w:proofErr w:type="spellEnd"/>
      <w:r w:rsidR="006A3412" w:rsidRPr="00781160">
        <w:rPr>
          <w:rFonts w:ascii="Times New Roman" w:hAnsi="Times New Roman"/>
          <w:sz w:val="28"/>
          <w:szCs w:val="28"/>
        </w:rPr>
        <w:t xml:space="preserve"> округ)</w:t>
      </w:r>
      <w:r w:rsidRPr="00781160">
        <w:rPr>
          <w:rFonts w:ascii="Times New Roman" w:hAnsi="Times New Roman"/>
          <w:sz w:val="28"/>
          <w:szCs w:val="28"/>
        </w:rPr>
        <w:t>.</w:t>
      </w:r>
    </w:p>
    <w:p w:rsidR="006A3412" w:rsidRDefault="00211561" w:rsidP="00FA7EBB">
      <w:pPr>
        <w:pStyle w:val="ConsPlusNormal"/>
        <w:ind w:firstLine="851"/>
        <w:jc w:val="both"/>
        <w:rPr>
          <w:szCs w:val="28"/>
        </w:rPr>
      </w:pPr>
      <w:r w:rsidRPr="00781160">
        <w:t xml:space="preserve">Прогноз </w:t>
      </w:r>
      <w:r w:rsidRPr="00781160">
        <w:rPr>
          <w:szCs w:val="28"/>
        </w:rPr>
        <w:t>развития округа на долгосрочный период</w:t>
      </w:r>
      <w:r w:rsidRPr="00781160">
        <w:t xml:space="preserve"> является документом стратегического планирования</w:t>
      </w:r>
      <w:r w:rsidR="006A3412" w:rsidRPr="003043ED">
        <w:rPr>
          <w:szCs w:val="28"/>
        </w:rPr>
        <w:t>, содержащий систему научно обоснованных представлений о направлениях и об ожидаемых результатах социально-экономического развития Ипатовского округа</w:t>
      </w:r>
      <w:r w:rsidRPr="00781160">
        <w:t>.</w:t>
      </w:r>
      <w:r w:rsidR="006A3412" w:rsidRPr="006A3412">
        <w:rPr>
          <w:szCs w:val="28"/>
        </w:rPr>
        <w:t xml:space="preserve"> </w:t>
      </w:r>
    </w:p>
    <w:p w:rsidR="00211561" w:rsidRPr="00781160" w:rsidRDefault="006A3412" w:rsidP="00FA7EBB">
      <w:pPr>
        <w:pStyle w:val="ConsPlusNormal"/>
        <w:ind w:firstLine="851"/>
        <w:jc w:val="both"/>
      </w:pPr>
      <w:r w:rsidRPr="00394B05">
        <w:rPr>
          <w:szCs w:val="28"/>
        </w:rPr>
        <w:t xml:space="preserve">В соответствии с пунктом 2 </w:t>
      </w:r>
      <w:r>
        <w:rPr>
          <w:szCs w:val="28"/>
        </w:rPr>
        <w:t xml:space="preserve">Порядка </w:t>
      </w:r>
      <w:r w:rsidR="0068070D">
        <w:rPr>
          <w:szCs w:val="28"/>
        </w:rPr>
        <w:t xml:space="preserve">прогноз </w:t>
      </w:r>
      <w:r w:rsidR="0068070D" w:rsidRPr="00781160">
        <w:rPr>
          <w:szCs w:val="28"/>
        </w:rPr>
        <w:t>развития округа на долгосрочный период</w:t>
      </w:r>
      <w:r w:rsidR="0068070D" w:rsidRPr="0068070D">
        <w:rPr>
          <w:szCs w:val="28"/>
        </w:rPr>
        <w:t xml:space="preserve"> </w:t>
      </w:r>
      <w:r w:rsidR="0068070D" w:rsidRPr="003043ED">
        <w:rPr>
          <w:szCs w:val="28"/>
        </w:rPr>
        <w:t>разрабатывае</w:t>
      </w:r>
      <w:r w:rsidR="0068070D">
        <w:rPr>
          <w:szCs w:val="28"/>
        </w:rPr>
        <w:t>тся</w:t>
      </w:r>
      <w:r w:rsidR="0068070D" w:rsidRPr="003043ED">
        <w:rPr>
          <w:szCs w:val="28"/>
        </w:rPr>
        <w:t xml:space="preserve"> на вариативной основе каждые шесть лет на двенадцать и более лет</w:t>
      </w:r>
      <w:r w:rsidR="0068070D">
        <w:rPr>
          <w:szCs w:val="28"/>
        </w:rPr>
        <w:t>.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t xml:space="preserve">Прогноз </w:t>
      </w:r>
      <w:r w:rsidRPr="00781160">
        <w:rPr>
          <w:szCs w:val="28"/>
        </w:rPr>
        <w:t>развития округа на долгосрочный период</w:t>
      </w:r>
      <w:r w:rsidRPr="00781160">
        <w:t xml:space="preserve"> разработан </w:t>
      </w:r>
      <w:r w:rsidRPr="00781160">
        <w:rPr>
          <w:szCs w:val="28"/>
        </w:rPr>
        <w:t>отделом экономического развития администрации Ипатовского</w:t>
      </w:r>
      <w:r w:rsidRPr="00781160">
        <w:t xml:space="preserve"> </w:t>
      </w:r>
      <w:r w:rsidR="006A3412">
        <w:t>муниципального</w:t>
      </w:r>
      <w:r w:rsidRPr="00781160">
        <w:t xml:space="preserve"> округа Ставропольского края (далее – </w:t>
      </w:r>
      <w:r w:rsidRPr="00781160">
        <w:rPr>
          <w:szCs w:val="28"/>
        </w:rPr>
        <w:t>уполномоченный орган</w:t>
      </w:r>
      <w:r w:rsidRPr="00781160">
        <w:t>) на плановый период до 203</w:t>
      </w:r>
      <w:r w:rsidR="006A3412">
        <w:t>6</w:t>
      </w:r>
      <w:r w:rsidRPr="00781160">
        <w:t xml:space="preserve"> года на основе: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t xml:space="preserve">статистических отчетных данных о социально-экономическом развитии </w:t>
      </w:r>
      <w:r w:rsidRPr="00781160">
        <w:rPr>
          <w:color w:val="000000"/>
          <w:shd w:val="clear" w:color="auto" w:fill="FFFFFF"/>
        </w:rPr>
        <w:t xml:space="preserve">Ипатовского </w:t>
      </w:r>
      <w:r>
        <w:rPr>
          <w:color w:val="000000"/>
          <w:shd w:val="clear" w:color="auto" w:fill="FFFFFF"/>
        </w:rPr>
        <w:t>округа</w:t>
      </w:r>
      <w:r w:rsidRPr="00781160">
        <w:rPr>
          <w:color w:val="000000"/>
          <w:shd w:val="clear" w:color="auto" w:fill="FFFFFF"/>
        </w:rPr>
        <w:t xml:space="preserve"> </w:t>
      </w:r>
      <w:r w:rsidRPr="00781160">
        <w:t>за 20</w:t>
      </w:r>
      <w:r w:rsidR="006A3412">
        <w:t>2</w:t>
      </w:r>
      <w:r w:rsidR="0068070D">
        <w:t>3</w:t>
      </w:r>
      <w:r w:rsidRPr="00781160">
        <w:t xml:space="preserve"> – 20</w:t>
      </w:r>
      <w:r w:rsidR="006A3412">
        <w:t>24</w:t>
      </w:r>
      <w:r w:rsidRPr="00781160">
        <w:t xml:space="preserve"> годы и оценки социально-экономического развития </w:t>
      </w:r>
      <w:r w:rsidRPr="00781160">
        <w:rPr>
          <w:szCs w:val="28"/>
        </w:rPr>
        <w:t>Ипатовского</w:t>
      </w:r>
      <w:r w:rsidRPr="00781160">
        <w:t xml:space="preserve"> округа до конца 20</w:t>
      </w:r>
      <w:r w:rsidR="006A3412">
        <w:t>25</w:t>
      </w:r>
      <w:r w:rsidRPr="00781160">
        <w:t xml:space="preserve"> года;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t>прогноза социально-экономического развития Российской Федерации и Ставропольского края на долгосрочный период, с учетом прогноза научно-технологического развития Российской Федерации;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t xml:space="preserve">данных, представленных </w:t>
      </w:r>
      <w:r w:rsidR="00CC4D1C" w:rsidRPr="004F1995">
        <w:rPr>
          <w:szCs w:val="28"/>
        </w:rPr>
        <w:t>отделами аппарата администрации Ипатовского муниципального округа Ставропольского края и отделами (управлениями, комитетом) со статусом юридического лица администрации Ипатовского муниципального округа Ставропольского края (далее - администрация Ипатовского округа), являющимися субъектами прогнозирования социально-экономического развития Ипатовского округа на долгосрочный период</w:t>
      </w:r>
      <w:r w:rsidRPr="00781160">
        <w:t>.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lastRenderedPageBreak/>
        <w:t xml:space="preserve">Прогноз </w:t>
      </w:r>
      <w:r w:rsidRPr="00781160">
        <w:rPr>
          <w:szCs w:val="28"/>
        </w:rPr>
        <w:t>развития округа на долгосрочный период</w:t>
      </w:r>
      <w:r w:rsidRPr="00781160">
        <w:t xml:space="preserve"> разработан в трех основных вариантах: консервативный, базовый и целевой. </w:t>
      </w:r>
    </w:p>
    <w:p w:rsidR="0068070D" w:rsidRPr="0068070D" w:rsidRDefault="0068070D" w:rsidP="006807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070D">
        <w:rPr>
          <w:rFonts w:ascii="Times New Roman" w:hAnsi="Times New Roman"/>
          <w:sz w:val="28"/>
          <w:szCs w:val="28"/>
        </w:rPr>
        <w:t>Базовый вариант прогноза развития округа на долгосрочный период основан на консервативных оценках темпов социально-экономического развития Российской Федерации, Ставропольского края и Ипатовского округа при сохранении основных тенденций изменения эффективности использования ресурсов.</w:t>
      </w:r>
    </w:p>
    <w:p w:rsidR="0068070D" w:rsidRPr="0068070D" w:rsidRDefault="0068070D" w:rsidP="006807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070D">
        <w:rPr>
          <w:rFonts w:ascii="Times New Roman" w:hAnsi="Times New Roman"/>
          <w:sz w:val="28"/>
          <w:szCs w:val="28"/>
        </w:rPr>
        <w:t>Консервативный вариант прогноза развития округа на долгосрочный период разрабатывается на основе консервативных оценок темпов социально-экономического развития Российской Федерации, Ставропольского края и Ипатовского округа с учетом существенного ухудшения внешнеэкономических и иных условий.</w:t>
      </w:r>
    </w:p>
    <w:p w:rsidR="0068070D" w:rsidRDefault="0068070D" w:rsidP="006807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070D">
        <w:rPr>
          <w:rFonts w:ascii="Times New Roman" w:hAnsi="Times New Roman"/>
          <w:sz w:val="28"/>
          <w:szCs w:val="28"/>
        </w:rPr>
        <w:t>Целевой вариант прогноза развития округа на долгосрочный период основан на достижении целевых показателей социально-экономического развития Российской Федерации, Ставропольского края и Ипатовского округа, учитывающих в полном объеме достижение целей и решение задач стратегического планирования Российской Федерации, Ставропольского края и Ипатовского округа при консервативных внешнеэкономических условиях.</w:t>
      </w:r>
    </w:p>
    <w:p w:rsidR="00825770" w:rsidRPr="00825770" w:rsidRDefault="00825770" w:rsidP="00825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770">
        <w:rPr>
          <w:rFonts w:ascii="Times New Roman" w:hAnsi="Times New Roman"/>
          <w:sz w:val="28"/>
          <w:szCs w:val="28"/>
        </w:rPr>
        <w:t xml:space="preserve">Прогноз </w:t>
      </w:r>
      <w:r w:rsidRPr="0068070D">
        <w:rPr>
          <w:rFonts w:ascii="Times New Roman" w:hAnsi="Times New Roman"/>
          <w:sz w:val="28"/>
          <w:szCs w:val="28"/>
        </w:rPr>
        <w:t xml:space="preserve">развития округа на долгосрочный период </w:t>
      </w:r>
      <w:r w:rsidRPr="00825770">
        <w:rPr>
          <w:rFonts w:ascii="Times New Roman" w:hAnsi="Times New Roman"/>
          <w:sz w:val="28"/>
          <w:szCs w:val="28"/>
        </w:rPr>
        <w:t xml:space="preserve">сформирован в соответствии с приоритетами социально-экономического развития, определенными Указом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 и Единым планом по достижению национальных целей развития Российской Федерации на период до 2024 года и на плановый период до 2030 года, утвержденным распоряжением Правительства Российской Федерации </w:t>
      </w:r>
      <w:r w:rsidRPr="00825770">
        <w:rPr>
          <w:rFonts w:ascii="Times New Roman" w:hAnsi="Times New Roman"/>
          <w:sz w:val="28"/>
          <w:szCs w:val="28"/>
        </w:rPr>
        <w:br/>
        <w:t xml:space="preserve">от 1 октября 2021 г. № 2765-р, </w:t>
      </w:r>
      <w:r w:rsidR="007F7FFC" w:rsidRPr="007F7FF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основных положений документов стратегического план</w:t>
      </w:r>
      <w:r w:rsidR="007F7FF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ирования Ставропольского края </w:t>
      </w:r>
      <w:r w:rsidRPr="007F7FFC">
        <w:rPr>
          <w:rFonts w:ascii="Times New Roman" w:hAnsi="Times New Roman"/>
          <w:sz w:val="28"/>
          <w:szCs w:val="28"/>
        </w:rPr>
        <w:t xml:space="preserve">и направлен на достижение </w:t>
      </w:r>
      <w:proofErr w:type="spellStart"/>
      <w:r w:rsidRPr="007F7FFC">
        <w:rPr>
          <w:rFonts w:ascii="Times New Roman" w:hAnsi="Times New Roman"/>
          <w:sz w:val="28"/>
          <w:szCs w:val="28"/>
        </w:rPr>
        <w:t>Ипатовским</w:t>
      </w:r>
      <w:proofErr w:type="spellEnd"/>
      <w:r w:rsidRPr="007F7FFC">
        <w:rPr>
          <w:rFonts w:ascii="Times New Roman" w:hAnsi="Times New Roman"/>
          <w:sz w:val="28"/>
          <w:szCs w:val="28"/>
        </w:rPr>
        <w:t xml:space="preserve"> округом </w:t>
      </w:r>
      <w:r w:rsidR="007F7FFC">
        <w:rPr>
          <w:rFonts w:ascii="Times New Roman" w:hAnsi="Times New Roman"/>
          <w:sz w:val="28"/>
          <w:szCs w:val="28"/>
        </w:rPr>
        <w:t>достойного</w:t>
      </w:r>
      <w:r w:rsidR="007F7FFC" w:rsidRPr="007F7FFC">
        <w:rPr>
          <w:rFonts w:ascii="Times New Roman" w:hAnsi="Times New Roman"/>
          <w:sz w:val="28"/>
          <w:szCs w:val="28"/>
        </w:rPr>
        <w:t xml:space="preserve"> </w:t>
      </w:r>
      <w:r w:rsidRPr="007F7FFC">
        <w:rPr>
          <w:rFonts w:ascii="Times New Roman" w:hAnsi="Times New Roman"/>
          <w:sz w:val="28"/>
          <w:szCs w:val="28"/>
        </w:rPr>
        <w:t>качеств</w:t>
      </w:r>
      <w:r w:rsidR="007F7FFC" w:rsidRPr="007F7FFC">
        <w:rPr>
          <w:rFonts w:ascii="Times New Roman" w:hAnsi="Times New Roman"/>
          <w:sz w:val="28"/>
          <w:szCs w:val="28"/>
        </w:rPr>
        <w:t>а</w:t>
      </w:r>
      <w:r w:rsidRPr="007F7FFC">
        <w:rPr>
          <w:rFonts w:ascii="Times New Roman" w:hAnsi="Times New Roman"/>
          <w:sz w:val="28"/>
          <w:szCs w:val="28"/>
        </w:rPr>
        <w:t xml:space="preserve"> жизни населения,</w:t>
      </w:r>
      <w:r w:rsidRPr="007F7FFC">
        <w:rPr>
          <w:rFonts w:ascii="Times New Roman" w:hAnsi="Times New Roman"/>
        </w:rPr>
        <w:t xml:space="preserve"> </w:t>
      </w:r>
      <w:r w:rsidRPr="007F7FFC">
        <w:rPr>
          <w:rFonts w:ascii="Times New Roman" w:hAnsi="Times New Roman"/>
          <w:sz w:val="28"/>
          <w:szCs w:val="28"/>
        </w:rPr>
        <w:t>обеспечение технологической независимости, продовольственной безопасности, а также на улучшение экологической обстановки и оказание положительного воздействия на оздоровление населения Ипатовского округа.</w:t>
      </w:r>
    </w:p>
    <w:p w:rsidR="00825770" w:rsidRPr="00825770" w:rsidRDefault="00825770" w:rsidP="00825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5770">
        <w:rPr>
          <w:rFonts w:ascii="Times New Roman" w:hAnsi="Times New Roman"/>
          <w:sz w:val="28"/>
          <w:szCs w:val="28"/>
        </w:rPr>
        <w:t xml:space="preserve">Прогноз </w:t>
      </w:r>
      <w:r w:rsidRPr="0068070D">
        <w:rPr>
          <w:rFonts w:ascii="Times New Roman" w:hAnsi="Times New Roman"/>
          <w:sz w:val="28"/>
          <w:szCs w:val="28"/>
        </w:rPr>
        <w:t xml:space="preserve">развития округа на долгосрочный период </w:t>
      </w:r>
      <w:r w:rsidRPr="00825770">
        <w:rPr>
          <w:rFonts w:ascii="Times New Roman" w:hAnsi="Times New Roman"/>
          <w:sz w:val="28"/>
          <w:szCs w:val="28"/>
        </w:rPr>
        <w:t xml:space="preserve">сформирован с учетом изучения ретроспективных данных, анализа внешней ситуации и процессов, происходящих в различных направлениях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825770">
        <w:rPr>
          <w:rFonts w:ascii="Times New Roman" w:hAnsi="Times New Roman"/>
          <w:sz w:val="28"/>
          <w:szCs w:val="28"/>
        </w:rPr>
        <w:t xml:space="preserve"> развития, а также возможных вариантах развития внутренних и внешних политических, экономических и других факторов.</w:t>
      </w:r>
      <w:r w:rsidR="00E176A5" w:rsidRPr="00E176A5">
        <w:rPr>
          <w:rFonts w:ascii="Times New Roman" w:hAnsi="Times New Roman"/>
          <w:sz w:val="28"/>
          <w:szCs w:val="28"/>
        </w:rPr>
        <w:t xml:space="preserve"> </w:t>
      </w:r>
      <w:r w:rsidR="00E176A5" w:rsidRPr="00AB68B8">
        <w:rPr>
          <w:rFonts w:ascii="Times New Roman" w:hAnsi="Times New Roman"/>
          <w:sz w:val="28"/>
          <w:szCs w:val="28"/>
        </w:rPr>
        <w:t xml:space="preserve">При подготовке прогноза </w:t>
      </w:r>
      <w:r w:rsidR="00E176A5" w:rsidRPr="0068070D">
        <w:rPr>
          <w:rFonts w:ascii="Times New Roman" w:hAnsi="Times New Roman"/>
          <w:sz w:val="28"/>
          <w:szCs w:val="28"/>
        </w:rPr>
        <w:t xml:space="preserve">развития округа на долгосрочный период </w:t>
      </w:r>
      <w:r w:rsidR="00E176A5" w:rsidRPr="00AB68B8">
        <w:rPr>
          <w:rFonts w:ascii="Times New Roman" w:hAnsi="Times New Roman"/>
          <w:sz w:val="28"/>
          <w:szCs w:val="28"/>
        </w:rPr>
        <w:t>по отдельным показателям, в сравнении с прогнозируемыми ранее значениями, внесены корректировки, что связано с уточнением статистических данных за анализируемый период.</w:t>
      </w:r>
    </w:p>
    <w:p w:rsidR="00980AC2" w:rsidRPr="00980AC2" w:rsidRDefault="00825770" w:rsidP="00980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25770">
        <w:rPr>
          <w:rFonts w:ascii="Times New Roman" w:hAnsi="Times New Roman"/>
          <w:sz w:val="28"/>
          <w:szCs w:val="28"/>
        </w:rPr>
        <w:t xml:space="preserve">Анализ </w:t>
      </w:r>
      <w:r w:rsidR="00F33326">
        <w:rPr>
          <w:rFonts w:ascii="Times New Roman" w:hAnsi="Times New Roman"/>
          <w:sz w:val="28"/>
          <w:szCs w:val="28"/>
        </w:rPr>
        <w:t>п</w:t>
      </w:r>
      <w:r w:rsidRPr="00825770">
        <w:rPr>
          <w:rFonts w:ascii="Times New Roman" w:hAnsi="Times New Roman"/>
          <w:sz w:val="28"/>
          <w:szCs w:val="28"/>
        </w:rPr>
        <w:t xml:space="preserve">рогноза </w:t>
      </w:r>
      <w:r w:rsidRPr="0068070D">
        <w:rPr>
          <w:rFonts w:ascii="Times New Roman" w:hAnsi="Times New Roman"/>
          <w:sz w:val="28"/>
          <w:szCs w:val="28"/>
        </w:rPr>
        <w:t xml:space="preserve">развития округа на долгосрочный период </w:t>
      </w:r>
      <w:r w:rsidRPr="00825770">
        <w:rPr>
          <w:rFonts w:ascii="Times New Roman" w:hAnsi="Times New Roman"/>
          <w:sz w:val="28"/>
          <w:szCs w:val="28"/>
        </w:rPr>
        <w:t xml:space="preserve">показывает умеренные темпы роста в реальном секторе экономики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825770">
        <w:rPr>
          <w:rFonts w:ascii="Times New Roman" w:hAnsi="Times New Roman"/>
          <w:sz w:val="28"/>
          <w:szCs w:val="28"/>
        </w:rPr>
        <w:t xml:space="preserve"> и повышение </w:t>
      </w:r>
      <w:r w:rsidR="00BF2704">
        <w:rPr>
          <w:rFonts w:ascii="Times New Roman" w:hAnsi="Times New Roman"/>
          <w:sz w:val="28"/>
          <w:szCs w:val="28"/>
        </w:rPr>
        <w:t>качества</w:t>
      </w:r>
      <w:r w:rsidRPr="00825770">
        <w:rPr>
          <w:rFonts w:ascii="Times New Roman" w:hAnsi="Times New Roman"/>
          <w:sz w:val="28"/>
          <w:szCs w:val="28"/>
        </w:rPr>
        <w:t xml:space="preserve"> жизни населения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825770">
        <w:rPr>
          <w:rFonts w:ascii="Times New Roman" w:hAnsi="Times New Roman"/>
          <w:sz w:val="28"/>
          <w:szCs w:val="28"/>
        </w:rPr>
        <w:t>.</w:t>
      </w:r>
      <w:r w:rsidR="00980AC2">
        <w:rPr>
          <w:rFonts w:ascii="Times New Roman" w:eastAsia="Calibri" w:hAnsi="Times New Roman"/>
          <w:sz w:val="28"/>
          <w:szCs w:val="28"/>
        </w:rPr>
        <w:t xml:space="preserve"> </w:t>
      </w:r>
    </w:p>
    <w:p w:rsidR="00012C25" w:rsidRPr="00781160" w:rsidRDefault="00012C25" w:rsidP="00A0264E">
      <w:pPr>
        <w:pStyle w:val="Default"/>
        <w:rPr>
          <w:sz w:val="28"/>
          <w:szCs w:val="28"/>
        </w:rPr>
      </w:pPr>
      <w:bookmarkStart w:id="1" w:name="_GoBack"/>
      <w:bookmarkEnd w:id="1"/>
    </w:p>
    <w:p w:rsidR="001C4C91" w:rsidRDefault="00211561" w:rsidP="001C4C91">
      <w:pPr>
        <w:pStyle w:val="Default"/>
        <w:shd w:val="clear" w:color="auto" w:fill="FFFFFF"/>
        <w:contextualSpacing/>
        <w:jc w:val="center"/>
        <w:rPr>
          <w:sz w:val="28"/>
          <w:szCs w:val="28"/>
        </w:rPr>
      </w:pPr>
      <w:r w:rsidRPr="00781160">
        <w:rPr>
          <w:sz w:val="28"/>
          <w:szCs w:val="28"/>
        </w:rPr>
        <w:t xml:space="preserve">Общая оценка социально – экономической ситуации </w:t>
      </w:r>
    </w:p>
    <w:p w:rsidR="001C4C91" w:rsidRPr="00113EB0" w:rsidRDefault="001C4C91" w:rsidP="001C4C91">
      <w:pPr>
        <w:pStyle w:val="Default"/>
        <w:shd w:val="clear" w:color="auto" w:fill="FFFFFF"/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 w:rsidRPr="001C4C91">
        <w:rPr>
          <w:sz w:val="28"/>
          <w:szCs w:val="28"/>
        </w:rPr>
        <w:t>Ипатовском</w:t>
      </w:r>
      <w:proofErr w:type="spellEnd"/>
      <w:r w:rsidRPr="001C4C91">
        <w:rPr>
          <w:sz w:val="28"/>
          <w:szCs w:val="28"/>
        </w:rPr>
        <w:t xml:space="preserve"> округе</w:t>
      </w:r>
      <w:r w:rsidRPr="00113EB0">
        <w:rPr>
          <w:b/>
          <w:sz w:val="28"/>
          <w:szCs w:val="28"/>
        </w:rPr>
        <w:t xml:space="preserve"> </w:t>
      </w:r>
    </w:p>
    <w:p w:rsidR="00211561" w:rsidRPr="00781160" w:rsidRDefault="00211561" w:rsidP="00FA7EBB">
      <w:pPr>
        <w:pStyle w:val="Default"/>
        <w:ind w:firstLine="851"/>
        <w:jc w:val="center"/>
        <w:rPr>
          <w:sz w:val="28"/>
          <w:szCs w:val="28"/>
          <w:highlight w:val="yellow"/>
        </w:rPr>
      </w:pPr>
    </w:p>
    <w:p w:rsidR="00211561" w:rsidRPr="007B3FF8" w:rsidRDefault="00211561" w:rsidP="00364567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7B3FF8">
        <w:rPr>
          <w:color w:val="auto"/>
          <w:sz w:val="28"/>
          <w:szCs w:val="28"/>
        </w:rPr>
        <w:t>Определив основной стратегической целью на долгосрочный период - достижение для населения достойного качества жизни и его постоянное улучшение, выполнение стратегической цели в отчетные годы во многом стало возможным за счёт обеспечения устойчивого роста экономики и социальной стабильности в Ипатовском округе.</w:t>
      </w:r>
    </w:p>
    <w:p w:rsidR="00211561" w:rsidRPr="007B3FF8" w:rsidRDefault="00211561" w:rsidP="0097179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B3FF8">
        <w:rPr>
          <w:rFonts w:ascii="Times New Roman" w:hAnsi="Times New Roman"/>
          <w:sz w:val="24"/>
          <w:szCs w:val="24"/>
        </w:rPr>
        <w:t xml:space="preserve">В </w:t>
      </w:r>
      <w:r w:rsidRPr="007B3FF8">
        <w:rPr>
          <w:rFonts w:ascii="Times New Roman" w:hAnsi="Times New Roman"/>
          <w:sz w:val="28"/>
          <w:szCs w:val="28"/>
        </w:rPr>
        <w:t xml:space="preserve">отчетных годах эта работа велась в соответствии со </w:t>
      </w:r>
      <w:r w:rsidR="007B3FF8" w:rsidRPr="007B3FF8">
        <w:rPr>
          <w:rFonts w:ascii="Times New Roman" w:hAnsi="Times New Roman"/>
          <w:sz w:val="28"/>
          <w:szCs w:val="28"/>
        </w:rPr>
        <w:t>с</w:t>
      </w:r>
      <w:r w:rsidRPr="007B3FF8">
        <w:rPr>
          <w:rFonts w:ascii="Times New Roman" w:hAnsi="Times New Roman"/>
          <w:sz w:val="28"/>
          <w:szCs w:val="28"/>
        </w:rPr>
        <w:t xml:space="preserve">тратегией </w:t>
      </w:r>
      <w:r w:rsidR="007F7FFC" w:rsidRPr="007F7FFC">
        <w:rPr>
          <w:rFonts w:ascii="Times New Roman" w:hAnsi="Times New Roman"/>
          <w:sz w:val="28"/>
          <w:szCs w:val="28"/>
        </w:rPr>
        <w:t>социально-экономического развития Ипатовского округа</w:t>
      </w:r>
      <w:r w:rsidR="00BF2704">
        <w:rPr>
          <w:rFonts w:ascii="Times New Roman" w:hAnsi="Times New Roman"/>
          <w:sz w:val="28"/>
          <w:szCs w:val="28"/>
        </w:rPr>
        <w:t xml:space="preserve"> </w:t>
      </w:r>
      <w:r w:rsidRPr="007B3FF8">
        <w:rPr>
          <w:rFonts w:ascii="Times New Roman" w:hAnsi="Times New Roman"/>
          <w:sz w:val="28"/>
          <w:szCs w:val="28"/>
        </w:rPr>
        <w:t xml:space="preserve">(далее – Стратегия), планом мероприятий по реализации Стратегии, прогнозом социально-экономического развития </w:t>
      </w:r>
      <w:r w:rsidR="007B3FF8" w:rsidRPr="007B3FF8">
        <w:rPr>
          <w:rFonts w:ascii="Times New Roman" w:hAnsi="Times New Roman"/>
          <w:sz w:val="28"/>
          <w:szCs w:val="28"/>
        </w:rPr>
        <w:t xml:space="preserve">Ипатовского </w:t>
      </w:r>
      <w:r w:rsidRPr="007B3FF8">
        <w:rPr>
          <w:rFonts w:ascii="Times New Roman" w:hAnsi="Times New Roman"/>
          <w:sz w:val="28"/>
          <w:szCs w:val="28"/>
        </w:rPr>
        <w:t xml:space="preserve">округа на долгосрочный и среднесрочный период. Наиболее острые и актуальные вопросы рассматривались на заседаниях комиссии по социально-экономическому развитию Ипатовского округа. </w:t>
      </w:r>
    </w:p>
    <w:p w:rsidR="00211561" w:rsidRPr="007F7FFC" w:rsidRDefault="00211561" w:rsidP="00D4640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B3FF8">
        <w:rPr>
          <w:rFonts w:ascii="Times New Roman" w:hAnsi="Times New Roman"/>
          <w:sz w:val="28"/>
          <w:szCs w:val="28"/>
        </w:rPr>
        <w:t xml:space="preserve">Достижение </w:t>
      </w:r>
      <w:proofErr w:type="gramStart"/>
      <w:r w:rsidRPr="007B3FF8">
        <w:rPr>
          <w:rFonts w:ascii="Times New Roman" w:hAnsi="Times New Roman"/>
          <w:sz w:val="28"/>
          <w:szCs w:val="28"/>
        </w:rPr>
        <w:t>долгосрочных и среднесрочных целей</w:t>
      </w:r>
      <w:proofErr w:type="gramEnd"/>
      <w:r w:rsidRPr="007B3FF8">
        <w:rPr>
          <w:rFonts w:ascii="Times New Roman" w:hAnsi="Times New Roman"/>
          <w:sz w:val="28"/>
          <w:szCs w:val="28"/>
        </w:rPr>
        <w:t xml:space="preserve"> определенных документами стратегического планирования </w:t>
      </w:r>
      <w:r w:rsidR="007B3FF8" w:rsidRPr="007B3FF8">
        <w:rPr>
          <w:rFonts w:ascii="Times New Roman" w:hAnsi="Times New Roman"/>
          <w:sz w:val="28"/>
          <w:szCs w:val="28"/>
        </w:rPr>
        <w:t xml:space="preserve">Ипатовского </w:t>
      </w:r>
      <w:r w:rsidRPr="007B3FF8">
        <w:rPr>
          <w:rFonts w:ascii="Times New Roman" w:hAnsi="Times New Roman"/>
          <w:sz w:val="28"/>
          <w:szCs w:val="28"/>
        </w:rPr>
        <w:t>округа обеспечивалось в отчетных годах реализацией на территории Ипатовского округа 1</w:t>
      </w:r>
      <w:r w:rsidR="007B3FF8" w:rsidRPr="007B3FF8">
        <w:rPr>
          <w:rFonts w:ascii="Times New Roman" w:hAnsi="Times New Roman"/>
          <w:sz w:val="28"/>
          <w:szCs w:val="28"/>
        </w:rPr>
        <w:t>4</w:t>
      </w:r>
      <w:r w:rsidRPr="007B3FF8">
        <w:rPr>
          <w:rFonts w:ascii="Times New Roman" w:hAnsi="Times New Roman"/>
          <w:sz w:val="28"/>
          <w:szCs w:val="28"/>
        </w:rPr>
        <w:t xml:space="preserve"> муниципальных программ</w:t>
      </w:r>
      <w:r w:rsidR="007F7FFC" w:rsidRPr="007F7FFC">
        <w:rPr>
          <w:rFonts w:ascii="Times New Roman" w:hAnsi="Times New Roman"/>
          <w:sz w:val="28"/>
          <w:szCs w:val="28"/>
        </w:rPr>
        <w:t>,</w:t>
      </w:r>
      <w:r w:rsidR="007F7FFC" w:rsidRPr="007F7FFC">
        <w:rPr>
          <w:rFonts w:ascii="Times New Roman" w:hAnsi="Times New Roman"/>
          <w:spacing w:val="2"/>
          <w:sz w:val="28"/>
          <w:szCs w:val="28"/>
        </w:rPr>
        <w:t xml:space="preserve"> разработанных в соответствии с перечнем муниципальных программ Ипатовского округа, планируемых к разработке, утвержденным постановлением администрации Ипатовского муниципального округа Ставропольского края от 20 мая 2025 г. № 526</w:t>
      </w:r>
      <w:r w:rsidRPr="007F7FFC">
        <w:rPr>
          <w:rFonts w:ascii="Times New Roman" w:hAnsi="Times New Roman"/>
          <w:sz w:val="28"/>
          <w:szCs w:val="28"/>
        </w:rPr>
        <w:t xml:space="preserve">. </w:t>
      </w:r>
    </w:p>
    <w:p w:rsidR="00211561" w:rsidRDefault="00211561" w:rsidP="008C52B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B3FF8">
        <w:rPr>
          <w:rFonts w:ascii="Times New Roman" w:hAnsi="Times New Roman"/>
          <w:sz w:val="28"/>
          <w:szCs w:val="28"/>
        </w:rPr>
        <w:t xml:space="preserve">Главным достижением отчетных лет стала положительная динамика основных экономических показателей, укрепление финансовой устойчивости, выполнение социальных обязательств. </w:t>
      </w:r>
    </w:p>
    <w:p w:rsidR="00C117B6" w:rsidRPr="00C117B6" w:rsidRDefault="00C117B6" w:rsidP="00C117B6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 w:bidi="en-US"/>
        </w:rPr>
      </w:pPr>
      <w:r w:rsidRPr="006D3F95">
        <w:rPr>
          <w:rFonts w:ascii="Times New Roman" w:hAnsi="Times New Roman"/>
          <w:sz w:val="28"/>
          <w:szCs w:val="28"/>
        </w:rPr>
        <w:t>Выполнены плановые назначения налоговых и неналоговых доходов округа, что позволило значительно увеличить объем ассигнований на решение вопросов учреждений социальной сферы Ипатовского округа программно-целевым методом.</w:t>
      </w:r>
    </w:p>
    <w:p w:rsidR="001C4C91" w:rsidRPr="00D64943" w:rsidRDefault="001C4C91" w:rsidP="001C4C9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64943">
        <w:rPr>
          <w:rFonts w:ascii="Times New Roman" w:hAnsi="Times New Roman"/>
          <w:bCs/>
          <w:sz w:val="28"/>
          <w:szCs w:val="28"/>
        </w:rPr>
        <w:t xml:space="preserve">На территории Ипатовского округа по данным органов статистики на 01 января 2025 года </w:t>
      </w:r>
      <w:r w:rsidRPr="00D64943">
        <w:rPr>
          <w:rFonts w:ascii="Times New Roman" w:hAnsi="Times New Roman"/>
          <w:sz w:val="28"/>
          <w:szCs w:val="28"/>
        </w:rPr>
        <w:t>осуществляли деятельность 1 699 субъектов всех форм собственности, или 102,2 процента к уровню 2023 года (1 663 субъекта), в том числе 307 юридических лиц (95,0 процентов), 1 215 индивидуальных предпринимателей (104,0 процента), 164 глав крестьянских (фермерских) хозяйств (102,5 процента), 10 адвокатов и нотариусов (83,3 процента).</w:t>
      </w:r>
    </w:p>
    <w:p w:rsidR="001C4C91" w:rsidRPr="007275CB" w:rsidRDefault="001C4C91" w:rsidP="001C4C91">
      <w:pPr>
        <w:tabs>
          <w:tab w:val="left" w:pos="284"/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275CB">
        <w:rPr>
          <w:rFonts w:ascii="Times New Roman" w:hAnsi="Times New Roman"/>
          <w:sz w:val="28"/>
          <w:szCs w:val="28"/>
        </w:rPr>
        <w:t xml:space="preserve">По данным статистических органов по итогам 2024 года </w:t>
      </w:r>
      <w:r w:rsidRPr="007275CB">
        <w:rPr>
          <w:rFonts w:ascii="Times New Roman" w:hAnsi="Times New Roman"/>
          <w:bCs/>
          <w:sz w:val="28"/>
          <w:szCs w:val="28"/>
        </w:rPr>
        <w:t xml:space="preserve">отгружено товаров, выполнено работ (услуг) крупными и средними предприятиями в объеме 15 930,3 </w:t>
      </w:r>
      <w:r w:rsidRPr="007275CB">
        <w:rPr>
          <w:rFonts w:ascii="Times New Roman" w:hAnsi="Times New Roman"/>
          <w:sz w:val="28"/>
          <w:szCs w:val="28"/>
        </w:rPr>
        <w:t xml:space="preserve">миллионов рублей или 122,5 процентов к уровню </w:t>
      </w:r>
      <w:r w:rsidRPr="007275CB">
        <w:rPr>
          <w:rFonts w:ascii="Times New Roman" w:hAnsi="Times New Roman"/>
          <w:bCs/>
          <w:sz w:val="28"/>
          <w:szCs w:val="28"/>
        </w:rPr>
        <w:t xml:space="preserve">2023 года (13 005,5 миллионов рублей). </w:t>
      </w:r>
    </w:p>
    <w:p w:rsidR="001C4C91" w:rsidRPr="008E4E83" w:rsidRDefault="001C4C91" w:rsidP="001C4C91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8E4E83">
        <w:rPr>
          <w:rFonts w:ascii="Times New Roman" w:hAnsi="Times New Roman"/>
          <w:sz w:val="28"/>
          <w:szCs w:val="28"/>
        </w:rPr>
        <w:t>Крупными и средними предприятиями Ипатовского округа продано товаров несобственного производства на 3 908,4 миллионов рублей, или 117,5 процентов к уровню 2023 года.</w:t>
      </w:r>
    </w:p>
    <w:p w:rsidR="001C4C91" w:rsidRPr="00C117B6" w:rsidRDefault="001C4C91" w:rsidP="001C4C91">
      <w:pPr>
        <w:pStyle w:val="Default"/>
        <w:ind w:firstLine="851"/>
        <w:jc w:val="both"/>
        <w:rPr>
          <w:sz w:val="28"/>
          <w:szCs w:val="28"/>
          <w:highlight w:val="yellow"/>
        </w:rPr>
      </w:pPr>
      <w:r w:rsidRPr="00C117B6">
        <w:rPr>
          <w:sz w:val="28"/>
          <w:szCs w:val="28"/>
        </w:rPr>
        <w:t>Достойные показатели достигнуты в сельском хозяйстве и промышленном производстве</w:t>
      </w:r>
      <w:r>
        <w:rPr>
          <w:sz w:val="28"/>
          <w:szCs w:val="28"/>
        </w:rPr>
        <w:t>,</w:t>
      </w:r>
      <w:r w:rsidRPr="00C117B6">
        <w:rPr>
          <w:sz w:val="28"/>
          <w:szCs w:val="28"/>
        </w:rPr>
        <w:t xml:space="preserve"> </w:t>
      </w:r>
      <w:r w:rsidRPr="008E4E83">
        <w:rPr>
          <w:rFonts w:eastAsia="Calibri"/>
          <w:bCs/>
          <w:sz w:val="28"/>
          <w:szCs w:val="28"/>
          <w:lang w:eastAsia="en-US"/>
        </w:rPr>
        <w:t xml:space="preserve">на долю которых </w:t>
      </w:r>
      <w:proofErr w:type="gramStart"/>
      <w:r w:rsidRPr="008E4E83">
        <w:rPr>
          <w:rFonts w:eastAsia="Calibri"/>
          <w:bCs/>
          <w:sz w:val="28"/>
          <w:szCs w:val="28"/>
          <w:lang w:eastAsia="en-US"/>
        </w:rPr>
        <w:t>приходится  87</w:t>
      </w:r>
      <w:proofErr w:type="gramEnd"/>
      <w:r w:rsidRPr="008E4E83">
        <w:rPr>
          <w:rFonts w:eastAsia="Calibri"/>
          <w:bCs/>
          <w:sz w:val="28"/>
          <w:szCs w:val="28"/>
          <w:lang w:eastAsia="en-US"/>
        </w:rPr>
        <w:t>,3 процента (</w:t>
      </w:r>
      <w:r w:rsidR="006D3541">
        <w:rPr>
          <w:rFonts w:eastAsia="Calibri"/>
          <w:bCs/>
          <w:sz w:val="28"/>
          <w:szCs w:val="28"/>
          <w:lang w:eastAsia="en-US"/>
        </w:rPr>
        <w:t>13</w:t>
      </w:r>
      <w:r w:rsidRPr="008E4E83">
        <w:rPr>
          <w:rFonts w:eastAsia="Calibri"/>
          <w:bCs/>
          <w:sz w:val="28"/>
          <w:szCs w:val="28"/>
          <w:lang w:eastAsia="en-US"/>
        </w:rPr>
        <w:t>908,7 миллионов рублей) общей суммы отгруженных товаров по видам экономической деятельности</w:t>
      </w:r>
      <w:r w:rsidRPr="008E4E83">
        <w:rPr>
          <w:sz w:val="28"/>
          <w:szCs w:val="28"/>
        </w:rPr>
        <w:t xml:space="preserve">. </w:t>
      </w:r>
      <w:r w:rsidRPr="00C117B6">
        <w:rPr>
          <w:sz w:val="28"/>
          <w:szCs w:val="28"/>
        </w:rPr>
        <w:t xml:space="preserve">С учетом </w:t>
      </w:r>
      <w:proofErr w:type="spellStart"/>
      <w:r w:rsidRPr="00C117B6">
        <w:rPr>
          <w:sz w:val="28"/>
          <w:szCs w:val="28"/>
        </w:rPr>
        <w:t>аграрно</w:t>
      </w:r>
      <w:proofErr w:type="spellEnd"/>
      <w:r w:rsidRPr="00C117B6">
        <w:rPr>
          <w:sz w:val="28"/>
          <w:szCs w:val="28"/>
        </w:rPr>
        <w:t xml:space="preserve"> - промышленной направленности специализации экономики</w:t>
      </w:r>
      <w:r w:rsidRPr="00443432">
        <w:rPr>
          <w:sz w:val="28"/>
          <w:szCs w:val="28"/>
        </w:rPr>
        <w:t xml:space="preserve"> Ипатовского округа, основными направлениями и потенциалом социально-экономического развития </w:t>
      </w:r>
      <w:r w:rsidRPr="00443432">
        <w:rPr>
          <w:sz w:val="28"/>
          <w:szCs w:val="28"/>
        </w:rPr>
        <w:lastRenderedPageBreak/>
        <w:t xml:space="preserve">Ипатовского округа определены именно развитие агропромышленного комплекса и перерабатывающей промышленности. </w:t>
      </w:r>
    </w:p>
    <w:p w:rsidR="00E176A5" w:rsidRDefault="00E176A5" w:rsidP="00CA5658">
      <w:pPr>
        <w:pStyle w:val="Default"/>
        <w:jc w:val="center"/>
        <w:rPr>
          <w:sz w:val="28"/>
          <w:szCs w:val="28"/>
        </w:rPr>
      </w:pPr>
    </w:p>
    <w:p w:rsidR="00211561" w:rsidRPr="002C4BC9" w:rsidRDefault="00211561" w:rsidP="00CA5658">
      <w:pPr>
        <w:pStyle w:val="Default"/>
        <w:jc w:val="center"/>
        <w:rPr>
          <w:sz w:val="28"/>
          <w:szCs w:val="28"/>
        </w:rPr>
      </w:pPr>
      <w:r w:rsidRPr="002C4BC9">
        <w:rPr>
          <w:sz w:val="28"/>
          <w:szCs w:val="28"/>
        </w:rPr>
        <w:t>Демографические показатели</w:t>
      </w:r>
    </w:p>
    <w:p w:rsidR="00211561" w:rsidRPr="00DA798B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9A297C" w:rsidRDefault="00211561" w:rsidP="004217E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A297C">
        <w:rPr>
          <w:rFonts w:ascii="Times New Roman" w:hAnsi="Times New Roman"/>
          <w:sz w:val="28"/>
          <w:szCs w:val="28"/>
        </w:rPr>
        <w:t>Важнейшей проблемой в социальном развитии Ипатовского округа остается неблагопо</w:t>
      </w:r>
      <w:r w:rsidR="009A297C" w:rsidRPr="009A297C">
        <w:rPr>
          <w:rFonts w:ascii="Times New Roman" w:hAnsi="Times New Roman"/>
          <w:sz w:val="28"/>
          <w:szCs w:val="28"/>
        </w:rPr>
        <w:t>лучная демографическая ситуация</w:t>
      </w:r>
      <w:r w:rsidRPr="009A297C">
        <w:rPr>
          <w:rFonts w:ascii="Times New Roman" w:hAnsi="Times New Roman"/>
          <w:sz w:val="28"/>
          <w:szCs w:val="28"/>
        </w:rPr>
        <w:t xml:space="preserve">. </w:t>
      </w:r>
    </w:p>
    <w:p w:rsidR="00012C25" w:rsidRDefault="009A297C" w:rsidP="009A297C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61297">
        <w:rPr>
          <w:rFonts w:ascii="Times New Roman" w:hAnsi="Times New Roman"/>
          <w:sz w:val="28"/>
          <w:szCs w:val="28"/>
          <w:shd w:val="clear" w:color="auto" w:fill="FFFFFF"/>
        </w:rPr>
        <w:t>По статистическим данным среднегодовая ч</w:t>
      </w:r>
      <w:r w:rsidRPr="00B61297">
        <w:rPr>
          <w:rFonts w:ascii="Times New Roman" w:hAnsi="Times New Roman"/>
          <w:bCs/>
          <w:sz w:val="28"/>
          <w:szCs w:val="28"/>
          <w:shd w:val="clear" w:color="auto" w:fill="FFFFFF"/>
        </w:rPr>
        <w:t>исленность постоянно проживающего населения</w:t>
      </w:r>
      <w:r w:rsidRPr="00B61297">
        <w:rPr>
          <w:rFonts w:ascii="Times New Roman" w:hAnsi="Times New Roman"/>
          <w:sz w:val="28"/>
          <w:szCs w:val="28"/>
          <w:shd w:val="clear" w:color="auto" w:fill="FFFFFF"/>
        </w:rPr>
        <w:t xml:space="preserve"> на территории Ипатовского округа в 2024 году снижена на 0,53 тысячи человек по отношению к 2023 году и составила 56,39 тысяч человек (в 2023 г. – 56,92 тысяч человек). </w:t>
      </w:r>
    </w:p>
    <w:p w:rsidR="009A297C" w:rsidRPr="001F26E7" w:rsidRDefault="009A297C" w:rsidP="009A297C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F26E7">
        <w:rPr>
          <w:rFonts w:ascii="Times New Roman" w:hAnsi="Times New Roman"/>
          <w:sz w:val="28"/>
          <w:szCs w:val="28"/>
        </w:rPr>
        <w:t xml:space="preserve">Общий коэффициент рождаемости на 1000 человек населения по состоянию на 1 января 2025 года составил 6,6 промилле, что ниже показателя на 1 января 2024 года на </w:t>
      </w:r>
      <w:r>
        <w:rPr>
          <w:rFonts w:ascii="Times New Roman" w:hAnsi="Times New Roman"/>
          <w:sz w:val="28"/>
          <w:szCs w:val="28"/>
        </w:rPr>
        <w:t>1,8</w:t>
      </w:r>
      <w:r w:rsidRPr="001F26E7">
        <w:rPr>
          <w:rFonts w:ascii="Times New Roman" w:hAnsi="Times New Roman"/>
          <w:sz w:val="28"/>
          <w:szCs w:val="28"/>
        </w:rPr>
        <w:t xml:space="preserve"> промилле. </w:t>
      </w:r>
    </w:p>
    <w:p w:rsidR="009A297C" w:rsidRDefault="009A297C" w:rsidP="009A297C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F26E7">
        <w:rPr>
          <w:rFonts w:ascii="Times New Roman" w:hAnsi="Times New Roman"/>
          <w:sz w:val="28"/>
          <w:szCs w:val="28"/>
        </w:rPr>
        <w:t>Общий коэффициент смертности числа умерших на 1000 человек населения по состоянию на 1 января 2025 года составил 14,2 промилле, что ниже показателя на 1 января 2024 года на 0,4 промилле.</w:t>
      </w:r>
      <w:r w:rsidRPr="001F26E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A297C" w:rsidRPr="00C5567F" w:rsidRDefault="009A297C" w:rsidP="009A297C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5567F">
        <w:rPr>
          <w:rFonts w:ascii="Times New Roman" w:hAnsi="Times New Roman"/>
          <w:sz w:val="28"/>
          <w:szCs w:val="28"/>
        </w:rPr>
        <w:t>Коэффициент естественного прироста населения на 1000 человек на 1 января 2025 года составил – 7,6</w:t>
      </w:r>
      <w:r>
        <w:rPr>
          <w:rFonts w:ascii="Times New Roman" w:hAnsi="Times New Roman"/>
          <w:sz w:val="28"/>
          <w:szCs w:val="28"/>
        </w:rPr>
        <w:t xml:space="preserve"> промилле</w:t>
      </w:r>
      <w:r w:rsidRPr="001F26E7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>выше</w:t>
      </w:r>
      <w:r w:rsidRPr="001F26E7">
        <w:rPr>
          <w:rFonts w:ascii="Times New Roman" w:hAnsi="Times New Roman"/>
          <w:sz w:val="28"/>
          <w:szCs w:val="28"/>
        </w:rPr>
        <w:t xml:space="preserve"> показателя на 1 января 2024 года на </w:t>
      </w:r>
      <w:r>
        <w:rPr>
          <w:rFonts w:ascii="Times New Roman" w:hAnsi="Times New Roman"/>
          <w:sz w:val="28"/>
          <w:szCs w:val="28"/>
        </w:rPr>
        <w:t>1,4 промилле</w:t>
      </w:r>
      <w:r w:rsidRPr="00C5567F">
        <w:rPr>
          <w:rFonts w:ascii="Times New Roman" w:hAnsi="Times New Roman"/>
          <w:sz w:val="28"/>
          <w:szCs w:val="28"/>
        </w:rPr>
        <w:t>.</w:t>
      </w:r>
    </w:p>
    <w:p w:rsidR="009A297C" w:rsidRDefault="009A297C" w:rsidP="009A297C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5567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2024 году на территорию Ипатовского округа прибыло 1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Pr="00C5567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287 человек, выбыло 1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Pr="00C5567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441 человек. Миграционный отток населения составил 154 человека, при показателе 2023 года 121 человек.</w:t>
      </w:r>
      <w:r w:rsidRPr="00C5567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211561" w:rsidRPr="009A297C" w:rsidRDefault="00211561" w:rsidP="0042356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A297C">
        <w:rPr>
          <w:rFonts w:ascii="Times New Roman" w:hAnsi="Times New Roman"/>
          <w:sz w:val="28"/>
          <w:szCs w:val="28"/>
        </w:rPr>
        <w:t xml:space="preserve">Демографическая политика, проводимая в Ипатовском округе в дальнейшем будет направлена на снижение смертности, повышение рождаемости, снижение миграционного оттока. </w:t>
      </w:r>
    </w:p>
    <w:p w:rsidR="00211561" w:rsidRPr="00A06F7E" w:rsidRDefault="00211561" w:rsidP="0042356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A297C">
        <w:rPr>
          <w:rFonts w:ascii="Times New Roman" w:hAnsi="Times New Roman"/>
          <w:sz w:val="28"/>
          <w:szCs w:val="28"/>
        </w:rPr>
        <w:t xml:space="preserve">В дальнейшем, за счет проведения ранней диагностики заболеваний, диагностирования с большей эффективностью и планирования профилактических мероприятий, исходя из автоматического анализа данных электронных медицинских карт населения Ипатовского округа планируется </w:t>
      </w:r>
      <w:r w:rsidRPr="00A06F7E">
        <w:rPr>
          <w:rFonts w:ascii="Times New Roman" w:hAnsi="Times New Roman"/>
          <w:sz w:val="28"/>
          <w:szCs w:val="28"/>
        </w:rPr>
        <w:t>улучшение демографической ситуации в округе.</w:t>
      </w:r>
    </w:p>
    <w:p w:rsidR="00012C25" w:rsidRPr="00012C25" w:rsidRDefault="00211561" w:rsidP="00012C2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12C25">
        <w:rPr>
          <w:rFonts w:ascii="Times New Roman" w:hAnsi="Times New Roman"/>
          <w:sz w:val="28"/>
          <w:szCs w:val="28"/>
        </w:rPr>
        <w:t>К 203</w:t>
      </w:r>
      <w:r w:rsidR="009A297C" w:rsidRPr="00012C25">
        <w:rPr>
          <w:rFonts w:ascii="Times New Roman" w:hAnsi="Times New Roman"/>
          <w:sz w:val="28"/>
          <w:szCs w:val="28"/>
        </w:rPr>
        <w:t>6</w:t>
      </w:r>
      <w:r w:rsidRPr="00012C25">
        <w:rPr>
          <w:rFonts w:ascii="Times New Roman" w:hAnsi="Times New Roman"/>
          <w:sz w:val="28"/>
          <w:szCs w:val="28"/>
        </w:rPr>
        <w:t xml:space="preserve"> году </w:t>
      </w:r>
      <w:r w:rsidR="00A06F7E" w:rsidRPr="00012C25">
        <w:rPr>
          <w:rFonts w:ascii="Times New Roman" w:hAnsi="Times New Roman"/>
          <w:sz w:val="28"/>
          <w:szCs w:val="28"/>
        </w:rPr>
        <w:t>в сравнении с 2024 годом</w:t>
      </w:r>
      <w:r w:rsidR="00A06F7E" w:rsidRPr="00012C25">
        <w:rPr>
          <w:rFonts w:ascii="Times New Roman" w:hAnsi="Times New Roman"/>
        </w:rPr>
        <w:t xml:space="preserve"> </w:t>
      </w:r>
      <w:r w:rsidR="00A06F7E" w:rsidRPr="00012C25">
        <w:rPr>
          <w:rFonts w:ascii="Times New Roman" w:hAnsi="Times New Roman"/>
          <w:sz w:val="28"/>
          <w:szCs w:val="28"/>
        </w:rPr>
        <w:t xml:space="preserve">за счет стабилизации рождаемости населения и снижения смертности населения Ипатовского округа прогнозируется </w:t>
      </w:r>
      <w:r w:rsidRPr="00012C25">
        <w:rPr>
          <w:rFonts w:ascii="Times New Roman" w:hAnsi="Times New Roman"/>
          <w:sz w:val="28"/>
          <w:szCs w:val="28"/>
        </w:rPr>
        <w:t xml:space="preserve">рост среднегодовой численности населения округа </w:t>
      </w:r>
      <w:r w:rsidR="00012C25" w:rsidRPr="00012C25">
        <w:rPr>
          <w:rFonts w:ascii="Times New Roman" w:hAnsi="Times New Roman"/>
          <w:sz w:val="28"/>
          <w:szCs w:val="28"/>
          <w:shd w:val="clear" w:color="auto" w:fill="FFFFFF"/>
        </w:rPr>
        <w:t xml:space="preserve">до </w:t>
      </w:r>
      <w:r w:rsidR="00E737CC">
        <w:rPr>
          <w:rFonts w:ascii="Times New Roman" w:hAnsi="Times New Roman"/>
          <w:sz w:val="28"/>
          <w:szCs w:val="28"/>
          <w:shd w:val="clear" w:color="auto" w:fill="FFFFFF"/>
        </w:rPr>
        <w:t>58,28</w:t>
      </w:r>
      <w:r w:rsidR="00012C25" w:rsidRPr="00012C25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r w:rsidR="00E737CC">
        <w:rPr>
          <w:rFonts w:ascii="Times New Roman" w:hAnsi="Times New Roman"/>
          <w:sz w:val="28"/>
          <w:szCs w:val="28"/>
          <w:shd w:val="clear" w:color="auto" w:fill="FFFFFF"/>
        </w:rPr>
        <w:t>59,48</w:t>
      </w:r>
      <w:r w:rsidR="00012C25" w:rsidRPr="00012C25">
        <w:rPr>
          <w:rFonts w:ascii="Times New Roman" w:hAnsi="Times New Roman"/>
          <w:sz w:val="28"/>
          <w:szCs w:val="28"/>
          <w:shd w:val="clear" w:color="auto" w:fill="FFFFFF"/>
        </w:rPr>
        <w:t xml:space="preserve"> тысяч человек.</w:t>
      </w:r>
      <w:r w:rsidR="00012C25" w:rsidRPr="00012C25">
        <w:rPr>
          <w:rFonts w:ascii="Times New Roman" w:hAnsi="Times New Roman"/>
          <w:sz w:val="28"/>
          <w:szCs w:val="28"/>
        </w:rPr>
        <w:t xml:space="preserve"> </w:t>
      </w:r>
    </w:p>
    <w:p w:rsidR="00211561" w:rsidRPr="00DA798B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2C4BC9" w:rsidRDefault="00211561" w:rsidP="00CA5658">
      <w:pPr>
        <w:pStyle w:val="Default"/>
        <w:jc w:val="center"/>
        <w:rPr>
          <w:sz w:val="28"/>
          <w:szCs w:val="28"/>
        </w:rPr>
      </w:pPr>
      <w:r w:rsidRPr="002C4BC9">
        <w:rPr>
          <w:sz w:val="28"/>
          <w:szCs w:val="28"/>
        </w:rPr>
        <w:t>Промышленное производство</w:t>
      </w:r>
    </w:p>
    <w:p w:rsidR="00211561" w:rsidRPr="00DA798B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D01548" w:rsidRPr="00020594" w:rsidRDefault="00D01548" w:rsidP="007A0E04">
      <w:pPr>
        <w:pStyle w:val="Default"/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020594">
        <w:rPr>
          <w:sz w:val="28"/>
          <w:szCs w:val="28"/>
        </w:rPr>
        <w:t xml:space="preserve">Структура промышленного производства в </w:t>
      </w:r>
      <w:proofErr w:type="spellStart"/>
      <w:r w:rsidRPr="00020594">
        <w:rPr>
          <w:sz w:val="28"/>
          <w:szCs w:val="28"/>
        </w:rPr>
        <w:t>Ипатовском</w:t>
      </w:r>
      <w:proofErr w:type="spellEnd"/>
      <w:r w:rsidRPr="00020594">
        <w:rPr>
          <w:sz w:val="28"/>
          <w:szCs w:val="28"/>
        </w:rPr>
        <w:t xml:space="preserve"> округе сформирована обрабатывающими организациями и предприятиями по обеспечению электрической энергией, газом и паром, кондиционированием воздуха. </w:t>
      </w:r>
    </w:p>
    <w:p w:rsidR="00D01548" w:rsidRPr="00020594" w:rsidRDefault="00D01548" w:rsidP="007A0E04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20594">
        <w:rPr>
          <w:rFonts w:ascii="Times New Roman" w:hAnsi="Times New Roman"/>
          <w:sz w:val="28"/>
          <w:szCs w:val="28"/>
        </w:rPr>
        <w:t xml:space="preserve">Промышленное производство в округе – многоотраслевое, и представлено (в соответствии с ОКВЭД) производством пищевых продуктов, добычей нерудных материалов, производством неметаллических </w:t>
      </w:r>
      <w:r w:rsidRPr="00020594">
        <w:rPr>
          <w:rFonts w:ascii="Times New Roman" w:hAnsi="Times New Roman"/>
          <w:sz w:val="28"/>
          <w:szCs w:val="28"/>
        </w:rPr>
        <w:lastRenderedPageBreak/>
        <w:t xml:space="preserve">минеральных продуктов (строительных материалов), </w:t>
      </w:r>
      <w:proofErr w:type="gramStart"/>
      <w:r w:rsidRPr="00020594">
        <w:rPr>
          <w:rFonts w:ascii="Times New Roman" w:hAnsi="Times New Roman"/>
          <w:sz w:val="28"/>
          <w:szCs w:val="28"/>
        </w:rPr>
        <w:t>обеспечение  электрической</w:t>
      </w:r>
      <w:proofErr w:type="gramEnd"/>
      <w:r w:rsidRPr="00020594">
        <w:rPr>
          <w:rFonts w:ascii="Times New Roman" w:hAnsi="Times New Roman"/>
          <w:sz w:val="28"/>
          <w:szCs w:val="28"/>
        </w:rPr>
        <w:t xml:space="preserve"> энергией, газом и паром, кондиционирование воздуха.</w:t>
      </w:r>
    </w:p>
    <w:p w:rsidR="00D01548" w:rsidRDefault="00D01548" w:rsidP="007A0E0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CD5522">
        <w:rPr>
          <w:rFonts w:ascii="Times New Roman" w:hAnsi="Times New Roman"/>
          <w:sz w:val="28"/>
          <w:szCs w:val="28"/>
        </w:rPr>
        <w:t>По данным статистических органов по итогам 2024 года предприятиями промышленности отгружено товаров собственного производства, выполнено работ и услуг собственными силами по промышленным видам экономической деятельности на сумму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522">
        <w:rPr>
          <w:rFonts w:ascii="Times New Roman" w:hAnsi="Times New Roman"/>
          <w:sz w:val="28"/>
          <w:szCs w:val="28"/>
        </w:rPr>
        <w:t>850,40 миллионов рублей,</w:t>
      </w:r>
      <w:r w:rsidRPr="00CD5522">
        <w:rPr>
          <w:rFonts w:ascii="Times New Roman" w:hAnsi="Times New Roman"/>
          <w:bCs/>
          <w:sz w:val="28"/>
          <w:szCs w:val="28"/>
        </w:rPr>
        <w:t xml:space="preserve"> </w:t>
      </w:r>
      <w:r w:rsidRPr="00CD5522">
        <w:rPr>
          <w:rFonts w:ascii="Times New Roman" w:hAnsi="Times New Roman"/>
          <w:sz w:val="28"/>
          <w:szCs w:val="28"/>
        </w:rPr>
        <w:t>или 114,0 процентов к уровню 2023 года (3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522">
        <w:rPr>
          <w:rFonts w:ascii="Times New Roman" w:hAnsi="Times New Roman"/>
          <w:sz w:val="28"/>
          <w:szCs w:val="28"/>
        </w:rPr>
        <w:t>377,90 миллионов рублей).</w:t>
      </w:r>
    </w:p>
    <w:p w:rsidR="00211561" w:rsidRPr="00012C25" w:rsidRDefault="00211561" w:rsidP="007A0E0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12C25">
        <w:rPr>
          <w:rFonts w:ascii="Times New Roman" w:hAnsi="Times New Roman"/>
          <w:sz w:val="28"/>
          <w:szCs w:val="28"/>
        </w:rPr>
        <w:t>К 203</w:t>
      </w:r>
      <w:r w:rsidR="00012C25" w:rsidRPr="00012C25">
        <w:rPr>
          <w:rFonts w:ascii="Times New Roman" w:hAnsi="Times New Roman"/>
          <w:sz w:val="28"/>
          <w:szCs w:val="28"/>
        </w:rPr>
        <w:t>6</w:t>
      </w:r>
      <w:r w:rsidRPr="00012C25">
        <w:rPr>
          <w:rFonts w:ascii="Times New Roman" w:hAnsi="Times New Roman"/>
          <w:sz w:val="28"/>
          <w:szCs w:val="28"/>
        </w:rPr>
        <w:t xml:space="preserve"> году прогнозируется ежегодное умеренное повышение индекса промышленного производства с </w:t>
      </w:r>
      <w:r w:rsidR="00012C25" w:rsidRPr="00012C25">
        <w:rPr>
          <w:rFonts w:ascii="Times New Roman" w:hAnsi="Times New Roman"/>
          <w:sz w:val="28"/>
          <w:szCs w:val="28"/>
        </w:rPr>
        <w:t>113,99</w:t>
      </w:r>
      <w:r w:rsidRPr="00012C25">
        <w:rPr>
          <w:rFonts w:ascii="Times New Roman" w:hAnsi="Times New Roman"/>
          <w:sz w:val="28"/>
          <w:szCs w:val="28"/>
        </w:rPr>
        <w:t xml:space="preserve"> процентов в 20</w:t>
      </w:r>
      <w:r w:rsidR="00012C25" w:rsidRPr="00012C25">
        <w:rPr>
          <w:rFonts w:ascii="Times New Roman" w:hAnsi="Times New Roman"/>
          <w:sz w:val="28"/>
          <w:szCs w:val="28"/>
        </w:rPr>
        <w:t>24</w:t>
      </w:r>
      <w:r w:rsidRPr="00012C25">
        <w:rPr>
          <w:rFonts w:ascii="Times New Roman" w:hAnsi="Times New Roman"/>
          <w:sz w:val="28"/>
          <w:szCs w:val="28"/>
        </w:rPr>
        <w:t xml:space="preserve"> году до </w:t>
      </w:r>
      <w:r w:rsidR="00666CAD">
        <w:rPr>
          <w:rFonts w:ascii="Times New Roman" w:hAnsi="Times New Roman"/>
          <w:sz w:val="28"/>
          <w:szCs w:val="28"/>
        </w:rPr>
        <w:t>116,6-</w:t>
      </w:r>
      <w:r w:rsidRPr="00012C25">
        <w:rPr>
          <w:rFonts w:ascii="Times New Roman" w:hAnsi="Times New Roman"/>
          <w:sz w:val="28"/>
          <w:szCs w:val="28"/>
        </w:rPr>
        <w:t>11</w:t>
      </w:r>
      <w:r w:rsidR="00012C25" w:rsidRPr="00012C25">
        <w:rPr>
          <w:rFonts w:ascii="Times New Roman" w:hAnsi="Times New Roman"/>
          <w:sz w:val="28"/>
          <w:szCs w:val="28"/>
        </w:rPr>
        <w:t>7</w:t>
      </w:r>
      <w:r w:rsidR="00666CAD">
        <w:rPr>
          <w:rFonts w:ascii="Times New Roman" w:hAnsi="Times New Roman"/>
          <w:sz w:val="28"/>
          <w:szCs w:val="28"/>
        </w:rPr>
        <w:t>,0</w:t>
      </w:r>
      <w:r w:rsidRPr="00012C25">
        <w:rPr>
          <w:rFonts w:ascii="Times New Roman" w:hAnsi="Times New Roman"/>
          <w:sz w:val="28"/>
          <w:szCs w:val="28"/>
        </w:rPr>
        <w:t xml:space="preserve"> процентов в 203</w:t>
      </w:r>
      <w:r w:rsidR="00012C25" w:rsidRPr="00012C25">
        <w:rPr>
          <w:rFonts w:ascii="Times New Roman" w:hAnsi="Times New Roman"/>
          <w:sz w:val="28"/>
          <w:szCs w:val="28"/>
        </w:rPr>
        <w:t>6</w:t>
      </w:r>
      <w:r w:rsidRPr="00012C25">
        <w:rPr>
          <w:rFonts w:ascii="Times New Roman" w:hAnsi="Times New Roman"/>
          <w:sz w:val="28"/>
          <w:szCs w:val="28"/>
        </w:rPr>
        <w:t xml:space="preserve"> году. Вероятное повышение индекса промышленного производства </w:t>
      </w:r>
      <w:r w:rsidR="00012C25" w:rsidRPr="00012C25">
        <w:rPr>
          <w:rFonts w:ascii="Times New Roman" w:hAnsi="Times New Roman"/>
          <w:sz w:val="28"/>
          <w:szCs w:val="28"/>
        </w:rPr>
        <w:t xml:space="preserve">Ипатовского </w:t>
      </w:r>
      <w:r w:rsidRPr="00012C25">
        <w:rPr>
          <w:rFonts w:ascii="Times New Roman" w:hAnsi="Times New Roman"/>
          <w:sz w:val="28"/>
          <w:szCs w:val="28"/>
        </w:rPr>
        <w:t>округа в сравнении с 20</w:t>
      </w:r>
      <w:r w:rsidR="00012C25" w:rsidRPr="00012C25">
        <w:rPr>
          <w:rFonts w:ascii="Times New Roman" w:hAnsi="Times New Roman"/>
          <w:sz w:val="28"/>
          <w:szCs w:val="28"/>
        </w:rPr>
        <w:t>24</w:t>
      </w:r>
      <w:r w:rsidRPr="00012C25">
        <w:rPr>
          <w:rFonts w:ascii="Times New Roman" w:hAnsi="Times New Roman"/>
          <w:sz w:val="28"/>
          <w:szCs w:val="28"/>
        </w:rPr>
        <w:t xml:space="preserve"> годом непосредственно связано с положительным влиянием стадии подъема экономического цикла, сопряженного с улучшением инвестиционного климата и активизации деятельности предприятий и организаций округа.</w:t>
      </w:r>
    </w:p>
    <w:p w:rsidR="00D01548" w:rsidRDefault="00D01548" w:rsidP="007A0E04">
      <w:pPr>
        <w:pStyle w:val="ConsPlusNormal"/>
        <w:ind w:firstLine="851"/>
        <w:jc w:val="both"/>
      </w:pPr>
      <w:r w:rsidRPr="00AA5C0B">
        <w:rPr>
          <w:bCs/>
          <w:szCs w:val="28"/>
        </w:rPr>
        <w:t>По виду деятельности «</w:t>
      </w:r>
      <w:r>
        <w:rPr>
          <w:bCs/>
          <w:szCs w:val="28"/>
        </w:rPr>
        <w:t>О</w:t>
      </w:r>
      <w:r w:rsidRPr="00AA5C0B">
        <w:rPr>
          <w:bCs/>
          <w:szCs w:val="28"/>
        </w:rPr>
        <w:t xml:space="preserve">брабатывающие производства» по итогам 2024 года </w:t>
      </w:r>
      <w:r w:rsidRPr="00AA5C0B">
        <w:rPr>
          <w:szCs w:val="28"/>
        </w:rPr>
        <w:t xml:space="preserve">отгружено продукции собственного производства в объеме </w:t>
      </w:r>
      <w:r w:rsidR="007A0E04">
        <w:rPr>
          <w:szCs w:val="28"/>
        </w:rPr>
        <w:t xml:space="preserve">             </w:t>
      </w:r>
      <w:r w:rsidRPr="00AA5C0B">
        <w:rPr>
          <w:szCs w:val="28"/>
        </w:rPr>
        <w:t xml:space="preserve">3 215,42 миллиона </w:t>
      </w:r>
      <w:r w:rsidRPr="00BD7BE5">
        <w:rPr>
          <w:szCs w:val="28"/>
        </w:rPr>
        <w:t>рублей, или 113,</w:t>
      </w:r>
      <w:r>
        <w:rPr>
          <w:szCs w:val="28"/>
        </w:rPr>
        <w:t>79</w:t>
      </w:r>
      <w:r w:rsidRPr="00BD7BE5">
        <w:rPr>
          <w:szCs w:val="28"/>
        </w:rPr>
        <w:t xml:space="preserve"> процентов к </w:t>
      </w:r>
      <w:r w:rsidRPr="00BD7BE5">
        <w:rPr>
          <w:bCs/>
          <w:szCs w:val="28"/>
        </w:rPr>
        <w:t>уровню 2023 года</w:t>
      </w:r>
    </w:p>
    <w:p w:rsidR="00D01548" w:rsidRDefault="00D01548" w:rsidP="007A0E04">
      <w:pPr>
        <w:shd w:val="clear" w:color="auto" w:fill="FFFFFF"/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A5C0B">
        <w:rPr>
          <w:rFonts w:ascii="Times New Roman" w:hAnsi="Times New Roman"/>
          <w:bCs/>
          <w:sz w:val="28"/>
          <w:szCs w:val="28"/>
        </w:rPr>
        <w:t>По виду деятельности «</w:t>
      </w:r>
      <w:r w:rsidRPr="00BD7BE5">
        <w:rPr>
          <w:rFonts w:ascii="Times New Roman" w:hAnsi="Times New Roman"/>
          <w:sz w:val="28"/>
          <w:szCs w:val="28"/>
        </w:rPr>
        <w:t>Обеспечение электрической энергии, газом и паром</w:t>
      </w:r>
      <w:r>
        <w:rPr>
          <w:rFonts w:ascii="Times New Roman" w:hAnsi="Times New Roman"/>
          <w:sz w:val="28"/>
          <w:szCs w:val="28"/>
        </w:rPr>
        <w:t>,</w:t>
      </w:r>
      <w:r w:rsidRPr="00BD7BE5">
        <w:rPr>
          <w:rFonts w:ascii="Times New Roman" w:hAnsi="Times New Roman"/>
          <w:sz w:val="28"/>
          <w:szCs w:val="28"/>
        </w:rPr>
        <w:t xml:space="preserve"> кондиционирование воздуха</w:t>
      </w:r>
      <w:r w:rsidRPr="00AA5C0B">
        <w:rPr>
          <w:rFonts w:ascii="Times New Roman" w:hAnsi="Times New Roman"/>
          <w:bCs/>
          <w:sz w:val="28"/>
          <w:szCs w:val="28"/>
        </w:rPr>
        <w:t xml:space="preserve">» по итогам 2024 года </w:t>
      </w:r>
      <w:r w:rsidRPr="00AA5C0B">
        <w:rPr>
          <w:rFonts w:ascii="Times New Roman" w:hAnsi="Times New Roman"/>
          <w:sz w:val="28"/>
          <w:szCs w:val="28"/>
        </w:rPr>
        <w:t>отгружено продукции собственного производства в объеме</w:t>
      </w:r>
      <w:r>
        <w:rPr>
          <w:rFonts w:ascii="Times New Roman" w:hAnsi="Times New Roman"/>
          <w:sz w:val="28"/>
          <w:szCs w:val="28"/>
        </w:rPr>
        <w:t xml:space="preserve"> 544,16</w:t>
      </w:r>
      <w:r w:rsidRPr="00AA5C0B">
        <w:rPr>
          <w:rFonts w:ascii="Times New Roman" w:hAnsi="Times New Roman"/>
          <w:sz w:val="28"/>
          <w:szCs w:val="28"/>
        </w:rPr>
        <w:t xml:space="preserve"> миллиона </w:t>
      </w:r>
      <w:r w:rsidRPr="00BD7BE5">
        <w:rPr>
          <w:rFonts w:ascii="Times New Roman" w:hAnsi="Times New Roman"/>
          <w:sz w:val="28"/>
          <w:szCs w:val="28"/>
        </w:rPr>
        <w:t xml:space="preserve">рублей, или </w:t>
      </w:r>
      <w:r>
        <w:rPr>
          <w:rFonts w:ascii="Times New Roman" w:hAnsi="Times New Roman"/>
          <w:sz w:val="28"/>
          <w:szCs w:val="28"/>
        </w:rPr>
        <w:t>104,69</w:t>
      </w:r>
      <w:r w:rsidRPr="00BD7BE5">
        <w:rPr>
          <w:rFonts w:ascii="Times New Roman" w:hAnsi="Times New Roman"/>
          <w:sz w:val="28"/>
          <w:szCs w:val="28"/>
        </w:rPr>
        <w:t xml:space="preserve"> процентов к </w:t>
      </w:r>
      <w:r w:rsidRPr="00BD7BE5">
        <w:rPr>
          <w:rFonts w:ascii="Times New Roman" w:hAnsi="Times New Roman"/>
          <w:bCs/>
          <w:sz w:val="28"/>
          <w:szCs w:val="28"/>
        </w:rPr>
        <w:t xml:space="preserve">уровню 2023 года. </w:t>
      </w:r>
    </w:p>
    <w:p w:rsidR="00D01548" w:rsidRPr="00BD7BE5" w:rsidRDefault="00D01548" w:rsidP="007A0E04">
      <w:pPr>
        <w:shd w:val="clear" w:color="auto" w:fill="FFFFFF"/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D7BE5">
        <w:rPr>
          <w:rFonts w:ascii="Times New Roman" w:hAnsi="Times New Roman"/>
          <w:sz w:val="28"/>
          <w:szCs w:val="28"/>
        </w:rPr>
        <w:t>В период до 20</w:t>
      </w:r>
      <w:r>
        <w:rPr>
          <w:rFonts w:ascii="Times New Roman" w:hAnsi="Times New Roman"/>
          <w:sz w:val="28"/>
          <w:szCs w:val="28"/>
        </w:rPr>
        <w:t>36</w:t>
      </w:r>
      <w:r w:rsidRPr="00BD7BE5">
        <w:rPr>
          <w:rFonts w:ascii="Times New Roman" w:hAnsi="Times New Roman"/>
          <w:sz w:val="28"/>
          <w:szCs w:val="28"/>
        </w:rPr>
        <w:t xml:space="preserve"> года прогнозируется стабильная динамика роста объемных показателей по вид</w:t>
      </w:r>
      <w:r>
        <w:rPr>
          <w:rFonts w:ascii="Times New Roman" w:hAnsi="Times New Roman"/>
          <w:sz w:val="28"/>
          <w:szCs w:val="28"/>
        </w:rPr>
        <w:t>ам</w:t>
      </w:r>
      <w:r w:rsidRPr="00BD7BE5">
        <w:rPr>
          <w:rFonts w:ascii="Times New Roman" w:hAnsi="Times New Roman"/>
          <w:sz w:val="28"/>
          <w:szCs w:val="28"/>
        </w:rPr>
        <w:t xml:space="preserve"> деятельности «Обрабатывающее производства» и «Обеспечение электрической энергии, газом и паром; кондиционирование воздуха» до </w:t>
      </w:r>
      <w:r>
        <w:rPr>
          <w:rFonts w:ascii="Times New Roman" w:hAnsi="Times New Roman"/>
          <w:sz w:val="28"/>
          <w:szCs w:val="28"/>
        </w:rPr>
        <w:t>7310,65</w:t>
      </w:r>
      <w:r w:rsidRPr="00BD7BE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7506,65</w:t>
      </w:r>
      <w:r w:rsidRPr="00BD7BE5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1309,97</w:t>
      </w:r>
      <w:r w:rsidRPr="00BD7BE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1572,63</w:t>
      </w:r>
      <w:r w:rsidRPr="00BD7BE5">
        <w:rPr>
          <w:rFonts w:ascii="Times New Roman" w:hAnsi="Times New Roman"/>
          <w:sz w:val="28"/>
          <w:szCs w:val="28"/>
        </w:rPr>
        <w:t xml:space="preserve"> миллионов рублей соответственно. </w:t>
      </w:r>
    </w:p>
    <w:p w:rsidR="00211561" w:rsidRPr="00DA798B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2C4BC9" w:rsidRDefault="00211561" w:rsidP="00CA5658">
      <w:pPr>
        <w:pStyle w:val="Default"/>
        <w:jc w:val="center"/>
        <w:rPr>
          <w:sz w:val="28"/>
          <w:szCs w:val="28"/>
        </w:rPr>
      </w:pPr>
      <w:r w:rsidRPr="002C4BC9">
        <w:rPr>
          <w:sz w:val="28"/>
          <w:szCs w:val="28"/>
        </w:rPr>
        <w:t>Сельское хозяйство</w:t>
      </w:r>
    </w:p>
    <w:p w:rsidR="00211561" w:rsidRPr="00DA798B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7838D8" w:rsidRPr="000B52BB" w:rsidRDefault="007838D8" w:rsidP="007838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52BB">
        <w:rPr>
          <w:rFonts w:ascii="Times New Roman" w:hAnsi="Times New Roman"/>
          <w:sz w:val="28"/>
          <w:szCs w:val="28"/>
        </w:rPr>
        <w:t xml:space="preserve">Объем продукции сельского хозяйства по итогам 2024 года составил </w:t>
      </w:r>
      <w:r>
        <w:rPr>
          <w:rFonts w:ascii="Times New Roman" w:hAnsi="Times New Roman"/>
          <w:sz w:val="28"/>
          <w:szCs w:val="28"/>
        </w:rPr>
        <w:t>17872,15</w:t>
      </w:r>
      <w:r w:rsidRPr="000B52BB">
        <w:rPr>
          <w:rFonts w:ascii="Times New Roman" w:hAnsi="Times New Roman"/>
          <w:sz w:val="28"/>
          <w:szCs w:val="28"/>
        </w:rPr>
        <w:t xml:space="preserve"> миллионов рублей, или </w:t>
      </w:r>
      <w:r>
        <w:rPr>
          <w:rFonts w:ascii="Times New Roman" w:hAnsi="Times New Roman"/>
          <w:sz w:val="28"/>
          <w:szCs w:val="28"/>
        </w:rPr>
        <w:t>101,4</w:t>
      </w:r>
      <w:r w:rsidRPr="000B52BB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а</w:t>
      </w:r>
      <w:r w:rsidRPr="000B52BB">
        <w:rPr>
          <w:rFonts w:ascii="Times New Roman" w:hAnsi="Times New Roman"/>
          <w:sz w:val="28"/>
          <w:szCs w:val="28"/>
        </w:rPr>
        <w:t xml:space="preserve"> к уровню 2023 года, в том числе по виду деятельности «растениеводство» - </w:t>
      </w:r>
      <w:r>
        <w:rPr>
          <w:rFonts w:ascii="Times New Roman" w:hAnsi="Times New Roman"/>
          <w:sz w:val="28"/>
          <w:szCs w:val="28"/>
        </w:rPr>
        <w:t>99,5</w:t>
      </w:r>
      <w:r w:rsidRPr="000B52BB">
        <w:rPr>
          <w:rFonts w:ascii="Times New Roman" w:hAnsi="Times New Roman"/>
          <w:sz w:val="28"/>
          <w:szCs w:val="28"/>
        </w:rPr>
        <w:t xml:space="preserve"> процентов</w:t>
      </w:r>
      <w:r w:rsidRPr="000B52BB">
        <w:rPr>
          <w:rFonts w:ascii="Times New Roman" w:hAnsi="Times New Roman"/>
          <w:bCs/>
          <w:sz w:val="28"/>
          <w:szCs w:val="28"/>
        </w:rPr>
        <w:t xml:space="preserve">, по виду деятельности «животноводство» - </w:t>
      </w:r>
      <w:r>
        <w:rPr>
          <w:rFonts w:ascii="Times New Roman" w:hAnsi="Times New Roman"/>
          <w:bCs/>
          <w:sz w:val="28"/>
          <w:szCs w:val="28"/>
        </w:rPr>
        <w:t xml:space="preserve">112,0 </w:t>
      </w:r>
      <w:r w:rsidRPr="000B52BB">
        <w:rPr>
          <w:rFonts w:ascii="Times New Roman" w:hAnsi="Times New Roman"/>
          <w:sz w:val="28"/>
          <w:szCs w:val="28"/>
        </w:rPr>
        <w:t xml:space="preserve">процентов. Одним из главных факторов, влияющих на данный показатель, являются неблагоприятные погодные условия. В связи с отсутствием осадков и продуктивной влаги в почве, оказывается сильное воздействие на зерновые поля, что приводит к ухудшению условий для роста растений. </w:t>
      </w:r>
    </w:p>
    <w:p w:rsidR="007838D8" w:rsidRPr="007838D8" w:rsidRDefault="00211561" w:rsidP="009F4CE1">
      <w:pPr>
        <w:pStyle w:val="Default"/>
        <w:ind w:firstLine="851"/>
        <w:jc w:val="both"/>
        <w:rPr>
          <w:sz w:val="28"/>
          <w:szCs w:val="28"/>
        </w:rPr>
      </w:pPr>
      <w:r w:rsidRPr="007838D8">
        <w:rPr>
          <w:sz w:val="28"/>
          <w:szCs w:val="28"/>
        </w:rPr>
        <w:t>В 203</w:t>
      </w:r>
      <w:r w:rsidR="007838D8" w:rsidRPr="007838D8">
        <w:rPr>
          <w:sz w:val="28"/>
          <w:szCs w:val="28"/>
        </w:rPr>
        <w:t>6</w:t>
      </w:r>
      <w:r w:rsidRPr="007838D8">
        <w:rPr>
          <w:sz w:val="28"/>
          <w:szCs w:val="28"/>
        </w:rPr>
        <w:t xml:space="preserve"> году производство продукции сельского хозяйства прогнозируется в сумме </w:t>
      </w:r>
      <w:r w:rsidR="007838D8" w:rsidRPr="007838D8">
        <w:rPr>
          <w:sz w:val="28"/>
          <w:szCs w:val="28"/>
        </w:rPr>
        <w:t>38 775,48 – 49 935,77</w:t>
      </w:r>
      <w:r w:rsidRPr="007838D8">
        <w:rPr>
          <w:sz w:val="28"/>
          <w:szCs w:val="28"/>
        </w:rPr>
        <w:t xml:space="preserve"> миллиона рублей при условии привлечения дополнительных объемов инвестиций и увеличения объемов господдержки инвестиционных проектов, а также роста индекса производства продукции сельского хозяйства и незначительного снижения инфляции</w:t>
      </w:r>
      <w:r w:rsidR="007838D8" w:rsidRPr="007838D8">
        <w:rPr>
          <w:sz w:val="28"/>
          <w:szCs w:val="28"/>
        </w:rPr>
        <w:t>, что в 2,2 - 2,8 раз выше уровня 2024 года</w:t>
      </w:r>
      <w:r w:rsidRPr="007838D8">
        <w:rPr>
          <w:sz w:val="28"/>
          <w:szCs w:val="28"/>
        </w:rPr>
        <w:t xml:space="preserve">. </w:t>
      </w:r>
    </w:p>
    <w:p w:rsidR="00211561" w:rsidRDefault="00211561" w:rsidP="009F4CE1">
      <w:pPr>
        <w:pStyle w:val="Default"/>
        <w:ind w:firstLine="851"/>
        <w:jc w:val="both"/>
        <w:rPr>
          <w:sz w:val="28"/>
          <w:szCs w:val="28"/>
          <w:highlight w:val="yellow"/>
        </w:rPr>
      </w:pPr>
      <w:r w:rsidRPr="001051DF">
        <w:rPr>
          <w:sz w:val="28"/>
          <w:szCs w:val="28"/>
        </w:rPr>
        <w:t xml:space="preserve">При этом производство продукции растениеводства Ипатовского округа </w:t>
      </w:r>
      <w:r w:rsidR="007838D8" w:rsidRPr="001051DF">
        <w:rPr>
          <w:sz w:val="28"/>
          <w:szCs w:val="28"/>
        </w:rPr>
        <w:t xml:space="preserve">к 2036 году </w:t>
      </w:r>
      <w:r w:rsidRPr="001051DF">
        <w:rPr>
          <w:sz w:val="28"/>
          <w:szCs w:val="28"/>
        </w:rPr>
        <w:t xml:space="preserve">прогнозируется в сумме </w:t>
      </w:r>
      <w:r w:rsidR="007838D8" w:rsidRPr="001051DF">
        <w:rPr>
          <w:sz w:val="28"/>
          <w:szCs w:val="28"/>
        </w:rPr>
        <w:t>32 343,30 - 41 492,19</w:t>
      </w:r>
      <w:r w:rsidRPr="001051DF">
        <w:rPr>
          <w:sz w:val="28"/>
          <w:szCs w:val="28"/>
        </w:rPr>
        <w:t xml:space="preserve"> миллиона </w:t>
      </w:r>
      <w:r w:rsidRPr="001051DF">
        <w:rPr>
          <w:sz w:val="28"/>
          <w:szCs w:val="28"/>
        </w:rPr>
        <w:lastRenderedPageBreak/>
        <w:t xml:space="preserve">рублей, производство продукции животноводства Ипатовского округа прогнозируется в сумме </w:t>
      </w:r>
      <w:r w:rsidR="007838D8" w:rsidRPr="001051DF">
        <w:rPr>
          <w:sz w:val="28"/>
          <w:szCs w:val="28"/>
        </w:rPr>
        <w:t>6 432,19 – 8 443,58</w:t>
      </w:r>
      <w:r w:rsidRPr="001051DF">
        <w:rPr>
          <w:sz w:val="28"/>
          <w:szCs w:val="28"/>
        </w:rPr>
        <w:t xml:space="preserve"> миллиона рублей, что в </w:t>
      </w:r>
      <w:r w:rsidR="001051DF" w:rsidRPr="001051DF">
        <w:rPr>
          <w:sz w:val="28"/>
          <w:szCs w:val="28"/>
        </w:rPr>
        <w:t>2,2-2,8</w:t>
      </w:r>
      <w:r w:rsidRPr="001051DF">
        <w:rPr>
          <w:sz w:val="28"/>
          <w:szCs w:val="28"/>
        </w:rPr>
        <w:t xml:space="preserve"> раз выше уровня 20</w:t>
      </w:r>
      <w:r w:rsidR="007838D8" w:rsidRPr="001051DF">
        <w:rPr>
          <w:sz w:val="28"/>
          <w:szCs w:val="28"/>
        </w:rPr>
        <w:t>24</w:t>
      </w:r>
      <w:r w:rsidRPr="001051DF">
        <w:rPr>
          <w:sz w:val="28"/>
          <w:szCs w:val="28"/>
        </w:rPr>
        <w:t xml:space="preserve"> года.</w:t>
      </w:r>
    </w:p>
    <w:p w:rsidR="002C4BC9" w:rsidRDefault="002C4BC9" w:rsidP="009F4CE1">
      <w:pPr>
        <w:pStyle w:val="Default"/>
        <w:ind w:firstLine="851"/>
        <w:jc w:val="both"/>
        <w:rPr>
          <w:sz w:val="28"/>
          <w:szCs w:val="28"/>
          <w:highlight w:val="yellow"/>
        </w:rPr>
      </w:pPr>
    </w:p>
    <w:p w:rsidR="002C4BC9" w:rsidRPr="002C4BC9" w:rsidRDefault="002C4BC9" w:rsidP="002C4BC9">
      <w:pPr>
        <w:pStyle w:val="Default"/>
        <w:jc w:val="center"/>
        <w:rPr>
          <w:sz w:val="28"/>
          <w:szCs w:val="28"/>
        </w:rPr>
      </w:pPr>
      <w:r w:rsidRPr="002C4BC9">
        <w:rPr>
          <w:sz w:val="28"/>
          <w:szCs w:val="28"/>
        </w:rPr>
        <w:t>Строительство</w:t>
      </w:r>
    </w:p>
    <w:p w:rsidR="002C4BC9" w:rsidRPr="00DA798B" w:rsidRDefault="002C4BC9" w:rsidP="002C4BC9">
      <w:pPr>
        <w:pStyle w:val="Default"/>
        <w:jc w:val="center"/>
        <w:rPr>
          <w:sz w:val="28"/>
          <w:szCs w:val="28"/>
          <w:highlight w:val="yellow"/>
        </w:rPr>
      </w:pPr>
    </w:p>
    <w:p w:rsidR="001051DF" w:rsidRDefault="001051DF" w:rsidP="001051DF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D1E89">
        <w:rPr>
          <w:rFonts w:ascii="Times New Roman" w:hAnsi="Times New Roman"/>
          <w:sz w:val="28"/>
          <w:szCs w:val="28"/>
        </w:rPr>
        <w:t>Объем работ</w:t>
      </w:r>
      <w:r>
        <w:rPr>
          <w:rFonts w:ascii="Times New Roman" w:hAnsi="Times New Roman"/>
          <w:sz w:val="28"/>
          <w:szCs w:val="28"/>
        </w:rPr>
        <w:t>,</w:t>
      </w:r>
      <w:r w:rsidRPr="004D1E89">
        <w:rPr>
          <w:rFonts w:ascii="Times New Roman" w:hAnsi="Times New Roman"/>
          <w:sz w:val="28"/>
          <w:szCs w:val="28"/>
        </w:rPr>
        <w:t xml:space="preserve"> выполненный по виду деятельности «Строительство» составил 994,30 миллионов рублей, превысив тем самым показатель 2023 года в 1,6 раза. </w:t>
      </w:r>
    </w:p>
    <w:p w:rsidR="001051DF" w:rsidRPr="00041961" w:rsidRDefault="001051DF" w:rsidP="001051DF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41961">
        <w:rPr>
          <w:rFonts w:ascii="Times New Roman" w:hAnsi="Times New Roman"/>
          <w:sz w:val="28"/>
          <w:szCs w:val="28"/>
        </w:rPr>
        <w:t xml:space="preserve">Строительство жилья в </w:t>
      </w:r>
      <w:proofErr w:type="spellStart"/>
      <w:r>
        <w:rPr>
          <w:rFonts w:ascii="Times New Roman" w:hAnsi="Times New Roman"/>
          <w:sz w:val="28"/>
          <w:szCs w:val="28"/>
        </w:rPr>
        <w:t>Ипатовском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41961">
        <w:rPr>
          <w:rFonts w:ascii="Times New Roman" w:hAnsi="Times New Roman"/>
          <w:sz w:val="28"/>
          <w:szCs w:val="28"/>
        </w:rPr>
        <w:t>округе ведется индивидуальным сектором за счет собственных и привлеченных средств. В 2024 году введено в эксплуатацию 6,86 тысяч квадратных метров жилья. На основании выданных ранее разрешений на строительство к 20</w:t>
      </w:r>
      <w:r>
        <w:rPr>
          <w:rFonts w:ascii="Times New Roman" w:hAnsi="Times New Roman"/>
          <w:sz w:val="28"/>
          <w:szCs w:val="28"/>
        </w:rPr>
        <w:t>36</w:t>
      </w:r>
      <w:r w:rsidRPr="00041961">
        <w:rPr>
          <w:rFonts w:ascii="Times New Roman" w:hAnsi="Times New Roman"/>
          <w:sz w:val="28"/>
          <w:szCs w:val="28"/>
        </w:rPr>
        <w:t xml:space="preserve"> году планируется ввод в действие жилых домов площадью </w:t>
      </w:r>
      <w:r>
        <w:rPr>
          <w:rFonts w:ascii="Times New Roman" w:hAnsi="Times New Roman"/>
          <w:sz w:val="28"/>
          <w:szCs w:val="28"/>
        </w:rPr>
        <w:t>8,39</w:t>
      </w:r>
      <w:r w:rsidRPr="0004196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8,51</w:t>
      </w:r>
      <w:r w:rsidRPr="00041961">
        <w:rPr>
          <w:rFonts w:ascii="Times New Roman" w:hAnsi="Times New Roman"/>
          <w:sz w:val="28"/>
          <w:szCs w:val="28"/>
        </w:rPr>
        <w:t xml:space="preserve"> тысяч квадратных метров.</w:t>
      </w:r>
    </w:p>
    <w:p w:rsidR="00211561" w:rsidRPr="00DA798B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2C4BC9" w:rsidRDefault="00211561" w:rsidP="00CA5658">
      <w:pPr>
        <w:pStyle w:val="Default"/>
        <w:jc w:val="center"/>
        <w:rPr>
          <w:sz w:val="28"/>
          <w:szCs w:val="28"/>
        </w:rPr>
      </w:pPr>
      <w:r w:rsidRPr="002C4BC9">
        <w:rPr>
          <w:sz w:val="28"/>
          <w:szCs w:val="28"/>
        </w:rPr>
        <w:t xml:space="preserve">Транспорт </w:t>
      </w:r>
    </w:p>
    <w:p w:rsidR="00211561" w:rsidRPr="00DA798B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F66681" w:rsidRDefault="00F66681" w:rsidP="00160928">
      <w:pPr>
        <w:pStyle w:val="Default"/>
        <w:ind w:firstLine="851"/>
        <w:jc w:val="both"/>
        <w:rPr>
          <w:sz w:val="28"/>
          <w:szCs w:val="28"/>
        </w:rPr>
      </w:pPr>
      <w:r w:rsidRPr="00F66681">
        <w:rPr>
          <w:sz w:val="28"/>
          <w:szCs w:val="28"/>
        </w:rPr>
        <w:t>В плановом периоде работы по реконструкции автомобильных дорог местного значения будут направлены на улучшение транспортно-эксплуатационных характеристик существующей сети автомобильных дорог местного значения, увеличение их пропускной способности.</w:t>
      </w:r>
      <w:r w:rsidR="006E70FC" w:rsidRPr="006E70FC">
        <w:rPr>
          <w:sz w:val="28"/>
          <w:szCs w:val="28"/>
        </w:rPr>
        <w:t xml:space="preserve"> </w:t>
      </w:r>
    </w:p>
    <w:p w:rsidR="00211561" w:rsidRPr="00DA798B" w:rsidRDefault="00F66681" w:rsidP="00160928">
      <w:pPr>
        <w:pStyle w:val="Default"/>
        <w:ind w:firstLine="85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К 2036 году</w:t>
      </w:r>
      <w:r w:rsidR="006E70FC" w:rsidRPr="006E70FC">
        <w:rPr>
          <w:sz w:val="28"/>
          <w:szCs w:val="28"/>
        </w:rPr>
        <w:t xml:space="preserve"> планируется у</w:t>
      </w:r>
      <w:r w:rsidR="00211561" w:rsidRPr="006E70FC">
        <w:rPr>
          <w:sz w:val="28"/>
          <w:szCs w:val="28"/>
        </w:rPr>
        <w:t>величение значения показателя «</w:t>
      </w:r>
      <w:r w:rsidR="006E70FC" w:rsidRPr="006E70FC">
        <w:rPr>
          <w:sz w:val="28"/>
          <w:szCs w:val="28"/>
        </w:rPr>
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</w:r>
      <w:r w:rsidR="00211561" w:rsidRPr="006E70FC">
        <w:rPr>
          <w:sz w:val="28"/>
          <w:szCs w:val="28"/>
        </w:rPr>
        <w:t>»</w:t>
      </w:r>
      <w:r w:rsidR="006E70FC" w:rsidRPr="006E70FC">
        <w:rPr>
          <w:sz w:val="28"/>
          <w:szCs w:val="28"/>
        </w:rPr>
        <w:t xml:space="preserve"> до 75,8 - 76,2 процентов, при показателе 68,8 процентов в </w:t>
      </w:r>
      <w:r w:rsidR="006E70FC" w:rsidRPr="00F66681">
        <w:rPr>
          <w:sz w:val="28"/>
          <w:szCs w:val="28"/>
        </w:rPr>
        <w:t>2024 году</w:t>
      </w:r>
      <w:r w:rsidR="00211561" w:rsidRPr="00F66681">
        <w:rPr>
          <w:sz w:val="28"/>
          <w:szCs w:val="28"/>
        </w:rPr>
        <w:t xml:space="preserve">. </w:t>
      </w:r>
    </w:p>
    <w:p w:rsidR="00211561" w:rsidRPr="002C4BC9" w:rsidRDefault="00211561" w:rsidP="00CA5658">
      <w:pPr>
        <w:pStyle w:val="Default"/>
        <w:jc w:val="center"/>
        <w:rPr>
          <w:sz w:val="28"/>
          <w:szCs w:val="28"/>
        </w:rPr>
      </w:pPr>
    </w:p>
    <w:p w:rsidR="00211561" w:rsidRPr="002C4BC9" w:rsidRDefault="002C4BC9" w:rsidP="00CA5658">
      <w:pPr>
        <w:pStyle w:val="Default"/>
        <w:jc w:val="center"/>
        <w:rPr>
          <w:sz w:val="28"/>
          <w:szCs w:val="28"/>
        </w:rPr>
      </w:pPr>
      <w:r w:rsidRPr="002C4BC9">
        <w:rPr>
          <w:sz w:val="28"/>
          <w:szCs w:val="28"/>
        </w:rPr>
        <w:t>Торговля</w:t>
      </w:r>
    </w:p>
    <w:p w:rsidR="00211561" w:rsidRPr="002C4BC9" w:rsidRDefault="00211561" w:rsidP="00CA5658">
      <w:pPr>
        <w:pStyle w:val="Default"/>
        <w:jc w:val="center"/>
        <w:rPr>
          <w:sz w:val="28"/>
          <w:szCs w:val="28"/>
        </w:rPr>
      </w:pPr>
    </w:p>
    <w:p w:rsidR="00534938" w:rsidRPr="000C2994" w:rsidRDefault="00534938" w:rsidP="005349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7775F">
        <w:rPr>
          <w:rFonts w:ascii="Times New Roman" w:hAnsi="Times New Roman"/>
          <w:sz w:val="28"/>
          <w:szCs w:val="28"/>
        </w:rPr>
        <w:t>Инфраструктура потребительского рынка Ипатовского округа представлена 579 магазинами розничной торговли, 57 павильонами и киосками, девятью площадками для проведения ярмарок, 136 объектами бытового обслуживания, 70 объектами общественного питания и 33 аптеками и аптечными пунктами.</w:t>
      </w:r>
    </w:p>
    <w:p w:rsidR="00534938" w:rsidRPr="000C2994" w:rsidRDefault="00534938" w:rsidP="0053493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142AC">
        <w:rPr>
          <w:rFonts w:ascii="Times New Roman" w:hAnsi="Times New Roman"/>
          <w:sz w:val="28"/>
          <w:szCs w:val="28"/>
        </w:rPr>
        <w:t>По данным статистических органов по состоянию на 1 января 2025 года показатель оборота розничной торговли составил 2 968,03 миллионов рублей, или 111,6 процентов к 2023 го</w:t>
      </w:r>
      <w:r w:rsidRPr="00823041">
        <w:rPr>
          <w:rFonts w:ascii="Times New Roman" w:hAnsi="Times New Roman"/>
          <w:sz w:val="28"/>
          <w:szCs w:val="28"/>
        </w:rPr>
        <w:t xml:space="preserve">ду. </w:t>
      </w:r>
    </w:p>
    <w:p w:rsidR="00211561" w:rsidRDefault="00211561" w:rsidP="00BD5630">
      <w:pPr>
        <w:pStyle w:val="ConsPlusNormal"/>
        <w:ind w:firstLine="851"/>
        <w:jc w:val="both"/>
      </w:pPr>
      <w:r w:rsidRPr="00534938">
        <w:t>В 203</w:t>
      </w:r>
      <w:r w:rsidR="00534938" w:rsidRPr="00534938">
        <w:t>6</w:t>
      </w:r>
      <w:r w:rsidRPr="00534938">
        <w:t xml:space="preserve"> году в сравнении с 20</w:t>
      </w:r>
      <w:r w:rsidR="00534938" w:rsidRPr="00534938">
        <w:t>24</w:t>
      </w:r>
      <w:r w:rsidRPr="00534938">
        <w:t xml:space="preserve"> годом за счет увеличения динамики физического товарооборота ожидается рост оборота розничной торговли в сопоставимых ценах в </w:t>
      </w:r>
      <w:r w:rsidR="00534938" w:rsidRPr="00534938">
        <w:t>2,4</w:t>
      </w:r>
      <w:r w:rsidRPr="00534938">
        <w:t xml:space="preserve"> раз</w:t>
      </w:r>
      <w:r w:rsidR="00534938" w:rsidRPr="00534938">
        <w:t>а</w:t>
      </w:r>
      <w:r w:rsidRPr="00534938">
        <w:t xml:space="preserve">, оборот розничной торговли оценочно составит </w:t>
      </w:r>
      <w:r w:rsidR="00534938" w:rsidRPr="00534938">
        <w:t>5800,41-7007,69</w:t>
      </w:r>
      <w:r w:rsidRPr="00534938">
        <w:t xml:space="preserve"> миллионов рублей.</w:t>
      </w:r>
    </w:p>
    <w:p w:rsidR="007A0E04" w:rsidRDefault="007A0E04" w:rsidP="00BD5630">
      <w:pPr>
        <w:pStyle w:val="ConsPlusNormal"/>
        <w:ind w:firstLine="851"/>
        <w:jc w:val="both"/>
      </w:pPr>
    </w:p>
    <w:p w:rsidR="007A0E04" w:rsidRPr="00534938" w:rsidRDefault="007A0E04" w:rsidP="00BD5630">
      <w:pPr>
        <w:pStyle w:val="ConsPlusNormal"/>
        <w:ind w:firstLine="851"/>
        <w:jc w:val="both"/>
      </w:pPr>
    </w:p>
    <w:p w:rsidR="00211561" w:rsidRDefault="00211561" w:rsidP="00633EE7">
      <w:pPr>
        <w:pStyle w:val="Default"/>
        <w:jc w:val="center"/>
        <w:rPr>
          <w:sz w:val="28"/>
          <w:szCs w:val="28"/>
          <w:highlight w:val="yellow"/>
        </w:rPr>
      </w:pPr>
    </w:p>
    <w:p w:rsidR="002C4BC9" w:rsidRDefault="002C4BC9" w:rsidP="00633EE7">
      <w:pPr>
        <w:pStyle w:val="Default"/>
        <w:jc w:val="center"/>
        <w:rPr>
          <w:sz w:val="28"/>
          <w:szCs w:val="28"/>
        </w:rPr>
      </w:pPr>
      <w:r w:rsidRPr="002C4BC9">
        <w:rPr>
          <w:sz w:val="28"/>
          <w:szCs w:val="28"/>
        </w:rPr>
        <w:t>Малое и среднее предпринимательство</w:t>
      </w:r>
    </w:p>
    <w:p w:rsidR="009D24E8" w:rsidRDefault="009D24E8" w:rsidP="00633EE7">
      <w:pPr>
        <w:pStyle w:val="Default"/>
        <w:jc w:val="center"/>
        <w:rPr>
          <w:sz w:val="28"/>
          <w:szCs w:val="28"/>
        </w:rPr>
      </w:pPr>
    </w:p>
    <w:p w:rsidR="009D24E8" w:rsidRPr="00C270E3" w:rsidRDefault="009D24E8" w:rsidP="009D24E8">
      <w:pPr>
        <w:pStyle w:val="a3"/>
        <w:spacing w:after="0"/>
        <w:ind w:firstLine="851"/>
        <w:contextualSpacing/>
        <w:jc w:val="both"/>
        <w:rPr>
          <w:color w:val="000000"/>
          <w:sz w:val="28"/>
          <w:szCs w:val="28"/>
        </w:rPr>
      </w:pPr>
      <w:r w:rsidRPr="00C270E3">
        <w:rPr>
          <w:sz w:val="28"/>
          <w:szCs w:val="28"/>
          <w:shd w:val="clear" w:color="auto" w:fill="FFFFFF"/>
        </w:rPr>
        <w:lastRenderedPageBreak/>
        <w:t xml:space="preserve">На территории Ипатовского округа по данным органов статистики осуществляли деятельность – </w:t>
      </w:r>
      <w:r w:rsidR="005D2DFF">
        <w:rPr>
          <w:sz w:val="28"/>
          <w:szCs w:val="28"/>
          <w:shd w:val="clear" w:color="auto" w:fill="FFFFFF"/>
        </w:rPr>
        <w:t>1499</w:t>
      </w:r>
      <w:r w:rsidRPr="00C270E3">
        <w:rPr>
          <w:sz w:val="28"/>
          <w:szCs w:val="28"/>
          <w:shd w:val="clear" w:color="auto" w:fill="FFFFFF"/>
        </w:rPr>
        <w:t xml:space="preserve"> малых и средних предприятий</w:t>
      </w:r>
      <w:r w:rsidR="005D2DFF">
        <w:rPr>
          <w:sz w:val="28"/>
          <w:szCs w:val="28"/>
          <w:shd w:val="clear" w:color="auto" w:fill="FFFFFF"/>
        </w:rPr>
        <w:t>,</w:t>
      </w:r>
      <w:r w:rsidRPr="00C270E3">
        <w:rPr>
          <w:sz w:val="28"/>
          <w:szCs w:val="28"/>
          <w:shd w:val="clear" w:color="auto" w:fill="FFFFFF"/>
        </w:rPr>
        <w:t xml:space="preserve"> включая </w:t>
      </w:r>
      <w:r w:rsidR="005D2DFF">
        <w:rPr>
          <w:sz w:val="28"/>
          <w:szCs w:val="28"/>
          <w:shd w:val="clear" w:color="auto" w:fill="FFFFFF"/>
        </w:rPr>
        <w:t>и</w:t>
      </w:r>
      <w:r w:rsidR="00854641">
        <w:rPr>
          <w:sz w:val="28"/>
          <w:szCs w:val="28"/>
          <w:shd w:val="clear" w:color="auto" w:fill="FFFFFF"/>
        </w:rPr>
        <w:t>ндивидуальных предпринимателей</w:t>
      </w:r>
      <w:r w:rsidRPr="00C270E3">
        <w:rPr>
          <w:sz w:val="28"/>
          <w:szCs w:val="28"/>
          <w:shd w:val="clear" w:color="auto" w:fill="FFFFFF"/>
        </w:rPr>
        <w:t xml:space="preserve"> (</w:t>
      </w:r>
      <w:r w:rsidR="005D2DFF">
        <w:rPr>
          <w:sz w:val="28"/>
          <w:szCs w:val="28"/>
          <w:shd w:val="clear" w:color="auto" w:fill="FFFFFF"/>
        </w:rPr>
        <w:t>103,7</w:t>
      </w:r>
      <w:r w:rsidRPr="00C270E3">
        <w:rPr>
          <w:sz w:val="28"/>
          <w:szCs w:val="28"/>
          <w:shd w:val="clear" w:color="auto" w:fill="FFFFFF"/>
        </w:rPr>
        <w:t xml:space="preserve"> процентов к уровню 2023 года).</w:t>
      </w:r>
      <w:r w:rsidRPr="00C270E3">
        <w:rPr>
          <w:sz w:val="28"/>
          <w:szCs w:val="28"/>
        </w:rPr>
        <w:t xml:space="preserve"> </w:t>
      </w:r>
    </w:p>
    <w:p w:rsidR="009D24E8" w:rsidRPr="006135D9" w:rsidRDefault="009D24E8" w:rsidP="009D24E8">
      <w:pPr>
        <w:pStyle w:val="p4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6135D9">
        <w:rPr>
          <w:sz w:val="28"/>
          <w:szCs w:val="28"/>
        </w:rPr>
        <w:t>Среднесписочная численность работников на предприятиях малого и среднего предпринимательства</w:t>
      </w:r>
      <w:r w:rsidR="005D2DFF">
        <w:rPr>
          <w:sz w:val="28"/>
          <w:szCs w:val="28"/>
          <w:shd w:val="clear" w:color="auto" w:fill="FFFFFF"/>
        </w:rPr>
        <w:t>,</w:t>
      </w:r>
      <w:r w:rsidR="005D2DFF" w:rsidRPr="00C270E3">
        <w:rPr>
          <w:sz w:val="28"/>
          <w:szCs w:val="28"/>
          <w:shd w:val="clear" w:color="auto" w:fill="FFFFFF"/>
        </w:rPr>
        <w:t xml:space="preserve"> включая </w:t>
      </w:r>
      <w:r w:rsidR="005D2DFF">
        <w:rPr>
          <w:sz w:val="28"/>
          <w:szCs w:val="28"/>
          <w:shd w:val="clear" w:color="auto" w:fill="FFFFFF"/>
        </w:rPr>
        <w:t>индивидуальных предпринимателей</w:t>
      </w:r>
      <w:r w:rsidRPr="006135D9">
        <w:rPr>
          <w:sz w:val="28"/>
          <w:szCs w:val="28"/>
        </w:rPr>
        <w:t xml:space="preserve"> в 2024 году составила </w:t>
      </w:r>
      <w:r w:rsidR="005D2DFF">
        <w:rPr>
          <w:sz w:val="28"/>
          <w:szCs w:val="28"/>
        </w:rPr>
        <w:t>3,15</w:t>
      </w:r>
      <w:r w:rsidRPr="006135D9">
        <w:rPr>
          <w:sz w:val="28"/>
          <w:szCs w:val="28"/>
        </w:rPr>
        <w:t xml:space="preserve"> тысяч человек</w:t>
      </w:r>
      <w:r w:rsidR="002D298D">
        <w:rPr>
          <w:sz w:val="28"/>
          <w:szCs w:val="28"/>
        </w:rPr>
        <w:t>.</w:t>
      </w:r>
      <w:r w:rsidRPr="006135D9">
        <w:rPr>
          <w:sz w:val="28"/>
          <w:szCs w:val="28"/>
        </w:rPr>
        <w:t xml:space="preserve"> </w:t>
      </w:r>
      <w:r w:rsidR="002D298D" w:rsidRPr="0053222D">
        <w:rPr>
          <w:color w:val="000000"/>
          <w:sz w:val="28"/>
          <w:szCs w:val="28"/>
          <w:lang w:eastAsia="x-none"/>
        </w:rPr>
        <w:t xml:space="preserve">Учитывая проводимую политику администрацией Ипатовского округа по созданию благоприятного инвестиционного климата, обусловленную предоставлением преференций для инвесторов, </w:t>
      </w:r>
      <w:r w:rsidRPr="006135D9">
        <w:rPr>
          <w:sz w:val="28"/>
          <w:szCs w:val="28"/>
        </w:rPr>
        <w:t>в прогнозном периоде до 20</w:t>
      </w:r>
      <w:r w:rsidR="005D2DFF">
        <w:rPr>
          <w:sz w:val="28"/>
          <w:szCs w:val="28"/>
        </w:rPr>
        <w:t>36</w:t>
      </w:r>
      <w:r w:rsidRPr="006135D9">
        <w:rPr>
          <w:sz w:val="28"/>
          <w:szCs w:val="28"/>
        </w:rPr>
        <w:t xml:space="preserve"> года планируется увеличение их численности до </w:t>
      </w:r>
      <w:r w:rsidR="005D2DFF">
        <w:rPr>
          <w:sz w:val="28"/>
          <w:szCs w:val="28"/>
        </w:rPr>
        <w:t>3,29</w:t>
      </w:r>
      <w:r w:rsidRPr="006135D9">
        <w:rPr>
          <w:sz w:val="28"/>
          <w:szCs w:val="28"/>
        </w:rPr>
        <w:t xml:space="preserve"> </w:t>
      </w:r>
      <w:r w:rsidR="005D2DFF">
        <w:rPr>
          <w:sz w:val="28"/>
          <w:szCs w:val="28"/>
        </w:rPr>
        <w:t>–</w:t>
      </w:r>
      <w:r w:rsidRPr="006135D9">
        <w:rPr>
          <w:sz w:val="28"/>
          <w:szCs w:val="28"/>
        </w:rPr>
        <w:t xml:space="preserve"> </w:t>
      </w:r>
      <w:r w:rsidR="005D2DFF">
        <w:rPr>
          <w:sz w:val="28"/>
          <w:szCs w:val="28"/>
        </w:rPr>
        <w:t>3,32</w:t>
      </w:r>
      <w:r w:rsidRPr="006135D9">
        <w:rPr>
          <w:sz w:val="28"/>
          <w:szCs w:val="28"/>
        </w:rPr>
        <w:t xml:space="preserve"> тысяч человек. </w:t>
      </w:r>
    </w:p>
    <w:p w:rsidR="002C4BC9" w:rsidRPr="00DA798B" w:rsidRDefault="002C4BC9" w:rsidP="00633EE7">
      <w:pPr>
        <w:pStyle w:val="Default"/>
        <w:jc w:val="center"/>
        <w:rPr>
          <w:sz w:val="28"/>
          <w:szCs w:val="28"/>
          <w:highlight w:val="yellow"/>
        </w:rPr>
      </w:pPr>
    </w:p>
    <w:p w:rsidR="00211561" w:rsidRDefault="002C4BC9" w:rsidP="00CA5658">
      <w:pPr>
        <w:pStyle w:val="Default"/>
        <w:jc w:val="center"/>
        <w:rPr>
          <w:sz w:val="28"/>
          <w:szCs w:val="28"/>
        </w:rPr>
      </w:pPr>
      <w:r w:rsidRPr="002C4BC9">
        <w:rPr>
          <w:sz w:val="28"/>
          <w:szCs w:val="28"/>
        </w:rPr>
        <w:t>Инвестиционная деятельность</w:t>
      </w:r>
    </w:p>
    <w:p w:rsidR="002C4BC9" w:rsidRPr="00206263" w:rsidRDefault="002C4BC9" w:rsidP="00CA5658">
      <w:pPr>
        <w:pStyle w:val="Default"/>
        <w:jc w:val="center"/>
        <w:rPr>
          <w:sz w:val="28"/>
          <w:szCs w:val="28"/>
        </w:rPr>
      </w:pPr>
    </w:p>
    <w:p w:rsidR="00211561" w:rsidRPr="00206263" w:rsidRDefault="00211561" w:rsidP="007A0E04">
      <w:pPr>
        <w:pStyle w:val="Default"/>
        <w:ind w:firstLine="851"/>
        <w:jc w:val="both"/>
        <w:rPr>
          <w:sz w:val="28"/>
          <w:szCs w:val="28"/>
        </w:rPr>
      </w:pPr>
      <w:r w:rsidRPr="00206263">
        <w:rPr>
          <w:sz w:val="28"/>
          <w:szCs w:val="28"/>
        </w:rPr>
        <w:t>Одной из приоритетных задач органов местного самоуправления в отчетных годах являлось привлечение инвестиций в экономику Ипатовского округа.</w:t>
      </w:r>
    </w:p>
    <w:p w:rsidR="00206263" w:rsidRPr="000C2994" w:rsidRDefault="00206263" w:rsidP="007A0E0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AE3DF0">
        <w:rPr>
          <w:rFonts w:ascii="Times New Roman" w:hAnsi="Times New Roman"/>
          <w:sz w:val="28"/>
          <w:szCs w:val="28"/>
        </w:rPr>
        <w:t>В 2024 году</w:t>
      </w:r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Ипатовском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округе</w:t>
      </w:r>
      <w:r w:rsidRPr="00AE3DF0">
        <w:rPr>
          <w:rFonts w:ascii="Times New Roman" w:hAnsi="Times New Roman"/>
          <w:sz w:val="28"/>
          <w:szCs w:val="28"/>
        </w:rPr>
        <w:t xml:space="preserve"> осуществлялась реализация 99 инвестиционных проектов, в том числе 9 перспективных </w:t>
      </w:r>
      <w:r w:rsidRPr="00AE3D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(2 и 3 уровней «краевого» и «муниципального» значения), включенных в многоуровневый перечень </w:t>
      </w:r>
      <w:proofErr w:type="spellStart"/>
      <w:r w:rsidRPr="00AE3D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инвестпроектов</w:t>
      </w:r>
      <w:proofErr w:type="spellEnd"/>
      <w:r w:rsidRPr="00AE3D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Ставрополья</w:t>
      </w:r>
      <w:r w:rsidRPr="00AE3DF0">
        <w:rPr>
          <w:rFonts w:ascii="Times New Roman" w:hAnsi="Times New Roman"/>
          <w:sz w:val="28"/>
          <w:szCs w:val="28"/>
        </w:rPr>
        <w:t>. Общий объе</w:t>
      </w:r>
      <w:r>
        <w:rPr>
          <w:rFonts w:ascii="Times New Roman" w:hAnsi="Times New Roman"/>
          <w:sz w:val="28"/>
          <w:szCs w:val="28"/>
        </w:rPr>
        <w:t>м инвестиций в основной капитал</w:t>
      </w:r>
      <w:r w:rsidRPr="00AE3DF0">
        <w:rPr>
          <w:rFonts w:ascii="Times New Roman" w:hAnsi="Times New Roman"/>
          <w:sz w:val="28"/>
          <w:szCs w:val="28"/>
        </w:rPr>
        <w:t xml:space="preserve"> сложился в сумме 6</w:t>
      </w:r>
      <w:r w:rsidR="00187B70">
        <w:rPr>
          <w:rFonts w:ascii="Times New Roman" w:hAnsi="Times New Roman"/>
          <w:sz w:val="28"/>
          <w:szCs w:val="28"/>
        </w:rPr>
        <w:t>,</w:t>
      </w:r>
      <w:r w:rsidRPr="00AE3DF0">
        <w:rPr>
          <w:rFonts w:ascii="Times New Roman" w:hAnsi="Times New Roman"/>
          <w:sz w:val="28"/>
          <w:szCs w:val="28"/>
        </w:rPr>
        <w:t xml:space="preserve">68 </w:t>
      </w:r>
      <w:r w:rsidR="00187B70">
        <w:rPr>
          <w:rFonts w:ascii="Times New Roman" w:hAnsi="Times New Roman"/>
          <w:sz w:val="28"/>
          <w:szCs w:val="28"/>
        </w:rPr>
        <w:t>миллиардов</w:t>
      </w:r>
      <w:r w:rsidR="00187B70" w:rsidRPr="00AE3DF0">
        <w:rPr>
          <w:rFonts w:ascii="Times New Roman" w:hAnsi="Times New Roman"/>
          <w:sz w:val="28"/>
          <w:szCs w:val="28"/>
        </w:rPr>
        <w:t xml:space="preserve"> рублей</w:t>
      </w:r>
      <w:r w:rsidRPr="00AE3DF0">
        <w:rPr>
          <w:rFonts w:ascii="Times New Roman" w:hAnsi="Times New Roman"/>
          <w:sz w:val="28"/>
          <w:szCs w:val="28"/>
        </w:rPr>
        <w:t>, что в 1,3 раза выше уровня 2023 года (5</w:t>
      </w:r>
      <w:r w:rsidR="00187B70">
        <w:rPr>
          <w:rFonts w:ascii="Times New Roman" w:hAnsi="Times New Roman"/>
          <w:sz w:val="28"/>
          <w:szCs w:val="28"/>
        </w:rPr>
        <w:t>,</w:t>
      </w:r>
      <w:r w:rsidRPr="00AE3DF0">
        <w:rPr>
          <w:rFonts w:ascii="Times New Roman" w:hAnsi="Times New Roman"/>
          <w:sz w:val="28"/>
          <w:szCs w:val="28"/>
        </w:rPr>
        <w:t>0</w:t>
      </w:r>
      <w:r w:rsidR="00187B70">
        <w:rPr>
          <w:rFonts w:ascii="Times New Roman" w:hAnsi="Times New Roman"/>
          <w:sz w:val="28"/>
          <w:szCs w:val="28"/>
        </w:rPr>
        <w:t>4</w:t>
      </w:r>
      <w:r w:rsidRPr="00AE3DF0">
        <w:rPr>
          <w:rFonts w:ascii="Times New Roman" w:hAnsi="Times New Roman"/>
          <w:sz w:val="28"/>
          <w:szCs w:val="28"/>
        </w:rPr>
        <w:t xml:space="preserve"> </w:t>
      </w:r>
      <w:r w:rsidR="00187B70">
        <w:rPr>
          <w:rFonts w:ascii="Times New Roman" w:hAnsi="Times New Roman"/>
          <w:sz w:val="28"/>
          <w:szCs w:val="28"/>
        </w:rPr>
        <w:t>миллиардов</w:t>
      </w:r>
      <w:r w:rsidR="00187B70" w:rsidRPr="00AE3DF0">
        <w:rPr>
          <w:rFonts w:ascii="Times New Roman" w:hAnsi="Times New Roman"/>
          <w:sz w:val="28"/>
          <w:szCs w:val="28"/>
        </w:rPr>
        <w:t xml:space="preserve"> рублей</w:t>
      </w:r>
      <w:r w:rsidRPr="00AE3DF0">
        <w:rPr>
          <w:rFonts w:ascii="Times New Roman" w:hAnsi="Times New Roman"/>
          <w:sz w:val="28"/>
          <w:szCs w:val="28"/>
        </w:rPr>
        <w:t xml:space="preserve">), или 132,6 процентов к годовому плановому показателю, доведенному </w:t>
      </w:r>
      <w:proofErr w:type="spellStart"/>
      <w:r w:rsidRPr="00AE3DF0">
        <w:rPr>
          <w:rFonts w:ascii="Times New Roman" w:hAnsi="Times New Roman"/>
          <w:sz w:val="28"/>
          <w:szCs w:val="28"/>
        </w:rPr>
        <w:t>Ипатовскому</w:t>
      </w:r>
      <w:proofErr w:type="spellEnd"/>
      <w:r w:rsidRPr="00AE3DF0">
        <w:rPr>
          <w:rFonts w:ascii="Times New Roman" w:hAnsi="Times New Roman"/>
          <w:sz w:val="28"/>
          <w:szCs w:val="28"/>
        </w:rPr>
        <w:t xml:space="preserve"> округу (5</w:t>
      </w:r>
      <w:r w:rsidR="00187B70">
        <w:rPr>
          <w:rFonts w:ascii="Times New Roman" w:hAnsi="Times New Roman"/>
          <w:sz w:val="28"/>
          <w:szCs w:val="28"/>
        </w:rPr>
        <w:t>,</w:t>
      </w:r>
      <w:r w:rsidRPr="00AE3DF0">
        <w:rPr>
          <w:rFonts w:ascii="Times New Roman" w:hAnsi="Times New Roman"/>
          <w:sz w:val="28"/>
          <w:szCs w:val="28"/>
        </w:rPr>
        <w:t xml:space="preserve">14 </w:t>
      </w:r>
      <w:r w:rsidR="00187B70">
        <w:rPr>
          <w:rFonts w:ascii="Times New Roman" w:hAnsi="Times New Roman"/>
          <w:sz w:val="28"/>
          <w:szCs w:val="28"/>
        </w:rPr>
        <w:t>миллиардов</w:t>
      </w:r>
      <w:r w:rsidR="00187B70" w:rsidRPr="00AE3DF0">
        <w:rPr>
          <w:rFonts w:ascii="Times New Roman" w:hAnsi="Times New Roman"/>
          <w:sz w:val="28"/>
          <w:szCs w:val="28"/>
        </w:rPr>
        <w:t xml:space="preserve"> рублей</w:t>
      </w:r>
      <w:r w:rsidRPr="00AE3DF0">
        <w:rPr>
          <w:rFonts w:ascii="Times New Roman" w:hAnsi="Times New Roman"/>
          <w:sz w:val="28"/>
          <w:szCs w:val="28"/>
        </w:rPr>
        <w:t>), в том числе по крупным и средним предприятиям округа показатель объема вложенных инвестиций составил 3</w:t>
      </w:r>
      <w:r w:rsidR="00187B70">
        <w:rPr>
          <w:rFonts w:ascii="Times New Roman" w:hAnsi="Times New Roman"/>
          <w:sz w:val="28"/>
          <w:szCs w:val="28"/>
        </w:rPr>
        <w:t>,</w:t>
      </w:r>
      <w:r w:rsidRPr="00AE3DF0">
        <w:rPr>
          <w:rFonts w:ascii="Times New Roman" w:hAnsi="Times New Roman"/>
          <w:sz w:val="28"/>
          <w:szCs w:val="28"/>
        </w:rPr>
        <w:t>5</w:t>
      </w:r>
      <w:r w:rsidR="00187B70">
        <w:rPr>
          <w:rFonts w:ascii="Times New Roman" w:hAnsi="Times New Roman"/>
          <w:sz w:val="28"/>
          <w:szCs w:val="28"/>
        </w:rPr>
        <w:t>5</w:t>
      </w:r>
      <w:r w:rsidRPr="00AE3DF0">
        <w:rPr>
          <w:rFonts w:ascii="Times New Roman" w:hAnsi="Times New Roman"/>
          <w:sz w:val="28"/>
          <w:szCs w:val="28"/>
        </w:rPr>
        <w:t xml:space="preserve"> </w:t>
      </w:r>
      <w:r w:rsidR="00187B70">
        <w:rPr>
          <w:rFonts w:ascii="Times New Roman" w:hAnsi="Times New Roman"/>
          <w:sz w:val="28"/>
          <w:szCs w:val="28"/>
        </w:rPr>
        <w:t>миллиардов</w:t>
      </w:r>
      <w:r w:rsidR="00187B70" w:rsidRPr="00AE3DF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E3DF0">
        <w:rPr>
          <w:rFonts w:ascii="Times New Roman" w:hAnsi="Times New Roman"/>
          <w:sz w:val="28"/>
          <w:szCs w:val="28"/>
        </w:rPr>
        <w:t xml:space="preserve">В результате реализации инвестиционных проектов создано 69 новых рабочих места, сохранено 470 рабочих мест. </w:t>
      </w:r>
      <w:r w:rsidRPr="00AE3DF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11561" w:rsidRPr="00187B70" w:rsidRDefault="00211561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7B70">
        <w:rPr>
          <w:rFonts w:ascii="Times New Roman" w:hAnsi="Times New Roman"/>
          <w:sz w:val="28"/>
          <w:szCs w:val="28"/>
        </w:rPr>
        <w:t>К 203</w:t>
      </w:r>
      <w:r w:rsidR="00187B70" w:rsidRPr="00187B70">
        <w:rPr>
          <w:rFonts w:ascii="Times New Roman" w:hAnsi="Times New Roman"/>
          <w:sz w:val="28"/>
          <w:szCs w:val="28"/>
        </w:rPr>
        <w:t>6</w:t>
      </w:r>
      <w:r w:rsidRPr="00187B70">
        <w:rPr>
          <w:rFonts w:ascii="Times New Roman" w:hAnsi="Times New Roman"/>
          <w:sz w:val="28"/>
          <w:szCs w:val="28"/>
        </w:rPr>
        <w:t xml:space="preserve"> году прогнозируется увеличение объема освоенных инвестиций в основной капитал в </w:t>
      </w:r>
      <w:r w:rsidR="00187B70" w:rsidRPr="00187B70">
        <w:rPr>
          <w:rFonts w:ascii="Times New Roman" w:hAnsi="Times New Roman"/>
          <w:sz w:val="28"/>
          <w:szCs w:val="28"/>
        </w:rPr>
        <w:t>2,3</w:t>
      </w:r>
      <w:r w:rsidRPr="00187B70">
        <w:rPr>
          <w:rFonts w:ascii="Times New Roman" w:hAnsi="Times New Roman"/>
          <w:sz w:val="28"/>
          <w:szCs w:val="28"/>
        </w:rPr>
        <w:t xml:space="preserve"> раза до </w:t>
      </w:r>
      <w:r w:rsidR="007A0E04">
        <w:rPr>
          <w:rFonts w:ascii="Times New Roman" w:hAnsi="Times New Roman"/>
          <w:sz w:val="28"/>
          <w:szCs w:val="28"/>
        </w:rPr>
        <w:t xml:space="preserve">5,84 - </w:t>
      </w:r>
      <w:r w:rsidR="00187B70" w:rsidRPr="00187B70">
        <w:rPr>
          <w:rFonts w:ascii="Times New Roman" w:hAnsi="Times New Roman"/>
          <w:sz w:val="28"/>
          <w:szCs w:val="28"/>
        </w:rPr>
        <w:t>8</w:t>
      </w:r>
      <w:r w:rsidR="00187B70">
        <w:rPr>
          <w:rFonts w:ascii="Times New Roman" w:hAnsi="Times New Roman"/>
          <w:sz w:val="28"/>
          <w:szCs w:val="28"/>
        </w:rPr>
        <w:t>,</w:t>
      </w:r>
      <w:r w:rsidR="00187B70" w:rsidRPr="00187B70">
        <w:rPr>
          <w:rFonts w:ascii="Times New Roman" w:hAnsi="Times New Roman"/>
          <w:sz w:val="28"/>
          <w:szCs w:val="28"/>
        </w:rPr>
        <w:t>17</w:t>
      </w:r>
      <w:r w:rsidRPr="00187B70">
        <w:rPr>
          <w:rFonts w:ascii="Times New Roman" w:hAnsi="Times New Roman"/>
          <w:sz w:val="28"/>
          <w:szCs w:val="28"/>
        </w:rPr>
        <w:t xml:space="preserve"> </w:t>
      </w:r>
      <w:r w:rsidR="00187B70" w:rsidRPr="00187B70">
        <w:rPr>
          <w:rFonts w:ascii="Times New Roman" w:hAnsi="Times New Roman"/>
          <w:sz w:val="28"/>
          <w:szCs w:val="28"/>
        </w:rPr>
        <w:t>миллиарда</w:t>
      </w:r>
      <w:r w:rsidRPr="00187B70">
        <w:rPr>
          <w:rFonts w:ascii="Times New Roman" w:hAnsi="Times New Roman"/>
          <w:sz w:val="28"/>
          <w:szCs w:val="28"/>
        </w:rPr>
        <w:t xml:space="preserve"> рублей.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 xml:space="preserve">В плановом периоде 2025-2036 годов положительное влияние на рост экономики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 xml:space="preserve"> и увеличение объема инвестиций в основной капитал за счет всех источников финансирования окажут такие приоритетные направления деятельности органов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926AEA">
        <w:rPr>
          <w:rFonts w:ascii="Times New Roman" w:hAnsi="Times New Roman"/>
          <w:sz w:val="28"/>
          <w:szCs w:val="28"/>
        </w:rPr>
        <w:t xml:space="preserve"> как повышение экономического потенциала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 xml:space="preserve">, создание благоприятного инвестиционного климата для реализации инвестиционных проектов на территории </w:t>
      </w:r>
      <w:r>
        <w:rPr>
          <w:rFonts w:ascii="Times New Roman" w:hAnsi="Times New Roman"/>
          <w:sz w:val="28"/>
          <w:szCs w:val="28"/>
        </w:rPr>
        <w:t>Ипатовского круга</w:t>
      </w:r>
      <w:r w:rsidRPr="00926AEA">
        <w:rPr>
          <w:rFonts w:ascii="Times New Roman" w:hAnsi="Times New Roman"/>
          <w:sz w:val="28"/>
          <w:szCs w:val="28"/>
        </w:rPr>
        <w:t xml:space="preserve">, их административной поддержки и обеспечения беспрепятственного прохождения согласительных и разрешительных процедур при подготовке и реализации инвестиционных проектов, а также реализация следующих мероприятий в сфере инвестиционного развития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>: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>улучшение институциональных условий для ведения инвестиционной и предпринимательской деятельности;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>обеспечение инфраструктурой действующих инвестиционных площадок;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lastRenderedPageBreak/>
        <w:t xml:space="preserve">снижение административных барьеров и повышение инвестиционной привлекательности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>;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>привлечение финансирования из институтов развития;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 xml:space="preserve">увеличение инвестиционной привлекательности территории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>;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 xml:space="preserve">развитие механизмов </w:t>
      </w:r>
      <w:proofErr w:type="spellStart"/>
      <w:r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926AEA">
        <w:rPr>
          <w:rFonts w:ascii="Times New Roman" w:hAnsi="Times New Roman"/>
          <w:sz w:val="28"/>
          <w:szCs w:val="28"/>
        </w:rPr>
        <w:t>-частного партнерства.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 xml:space="preserve">Приоритетными направлениями инвестиционного развития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 xml:space="preserve"> в плановом периоде являются: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 xml:space="preserve">развитие промышленности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 xml:space="preserve"> и повышение ее конкурентоспособности путем развития промышленной инфраструктуры;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 xml:space="preserve">развитие агропромышленного комплекса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 xml:space="preserve"> и обеспечение продовольственной безопасности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>;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 xml:space="preserve">развитие в </w:t>
      </w:r>
      <w:proofErr w:type="spellStart"/>
      <w:r>
        <w:rPr>
          <w:rFonts w:ascii="Times New Roman" w:hAnsi="Times New Roman"/>
          <w:sz w:val="28"/>
          <w:szCs w:val="28"/>
        </w:rPr>
        <w:t>Ипатовском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округе</w:t>
      </w:r>
      <w:r w:rsidRPr="00926AEA">
        <w:rPr>
          <w:rFonts w:ascii="Times New Roman" w:hAnsi="Times New Roman"/>
          <w:sz w:val="28"/>
          <w:szCs w:val="28"/>
        </w:rPr>
        <w:t xml:space="preserve"> новых инновационных технологий, применяемых в сельском хозяйстве, промышленности и сфере </w:t>
      </w:r>
      <w:r w:rsidR="00CA706C">
        <w:rPr>
          <w:rFonts w:ascii="Times New Roman" w:hAnsi="Times New Roman"/>
          <w:sz w:val="28"/>
          <w:szCs w:val="28"/>
        </w:rPr>
        <w:t>креативных индустрий</w:t>
      </w:r>
      <w:r w:rsidRPr="00926AEA">
        <w:rPr>
          <w:rFonts w:ascii="Times New Roman" w:hAnsi="Times New Roman"/>
          <w:sz w:val="28"/>
          <w:szCs w:val="28"/>
        </w:rPr>
        <w:t>;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 xml:space="preserve">комплексное развитие в </w:t>
      </w:r>
      <w:proofErr w:type="spellStart"/>
      <w:r>
        <w:rPr>
          <w:rFonts w:ascii="Times New Roman" w:hAnsi="Times New Roman"/>
          <w:sz w:val="28"/>
          <w:szCs w:val="28"/>
        </w:rPr>
        <w:t>Ипатовском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округе</w:t>
      </w:r>
      <w:r w:rsidRPr="00926AEA">
        <w:rPr>
          <w:rFonts w:ascii="Times New Roman" w:hAnsi="Times New Roman"/>
          <w:sz w:val="28"/>
          <w:szCs w:val="28"/>
        </w:rPr>
        <w:t xml:space="preserve"> внутреннего и въездного туризма, туристической инфраструктуры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>;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 xml:space="preserve">развитие внешнеэкономической деятельности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 xml:space="preserve"> и вовлечение </w:t>
      </w:r>
      <w:proofErr w:type="spellStart"/>
      <w:r w:rsidRPr="00926AEA">
        <w:rPr>
          <w:rFonts w:ascii="Times New Roman" w:hAnsi="Times New Roman"/>
          <w:sz w:val="28"/>
          <w:szCs w:val="28"/>
        </w:rPr>
        <w:t>экспортно</w:t>
      </w:r>
      <w:proofErr w:type="spellEnd"/>
      <w:r w:rsidRPr="00926AEA">
        <w:rPr>
          <w:rFonts w:ascii="Times New Roman" w:hAnsi="Times New Roman"/>
          <w:sz w:val="28"/>
          <w:szCs w:val="28"/>
        </w:rPr>
        <w:t xml:space="preserve"> ориентированных предприятий </w:t>
      </w:r>
      <w:r>
        <w:rPr>
          <w:rFonts w:ascii="Times New Roman" w:hAnsi="Times New Roman"/>
          <w:sz w:val="28"/>
          <w:szCs w:val="28"/>
        </w:rPr>
        <w:t>Ипатовского округа в международную торговлю</w:t>
      </w:r>
      <w:r w:rsidRPr="00926AEA">
        <w:rPr>
          <w:rFonts w:ascii="Times New Roman" w:hAnsi="Times New Roman"/>
          <w:sz w:val="28"/>
          <w:szCs w:val="28"/>
        </w:rPr>
        <w:t>.</w:t>
      </w:r>
    </w:p>
    <w:p w:rsidR="00926AEA" w:rsidRPr="00926AEA" w:rsidRDefault="00926AEA" w:rsidP="007A0E0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 xml:space="preserve">Значительное влияние на рост экономики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 xml:space="preserve"> и увеличение объема инвестиций в основной капитал за счет всех источников финансирования ожидается от реализации на территории </w:t>
      </w:r>
      <w:r w:rsidR="009C56B5"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 xml:space="preserve"> </w:t>
      </w:r>
      <w:r w:rsidR="008721E3">
        <w:rPr>
          <w:rFonts w:ascii="Times New Roman" w:hAnsi="Times New Roman"/>
          <w:sz w:val="28"/>
          <w:szCs w:val="28"/>
        </w:rPr>
        <w:t xml:space="preserve">социальных, инвестиционных и </w:t>
      </w:r>
      <w:r w:rsidR="008721E3" w:rsidRPr="008721E3">
        <w:rPr>
          <w:rFonts w:ascii="Times New Roman" w:hAnsi="Times New Roman"/>
          <w:sz w:val="28"/>
          <w:szCs w:val="28"/>
        </w:rPr>
        <w:t xml:space="preserve">инфраструктурных </w:t>
      </w:r>
      <w:r w:rsidRPr="008721E3">
        <w:rPr>
          <w:rFonts w:ascii="Times New Roman" w:hAnsi="Times New Roman"/>
          <w:sz w:val="28"/>
          <w:szCs w:val="28"/>
        </w:rPr>
        <w:t>проектов</w:t>
      </w:r>
      <w:r w:rsidR="008721E3">
        <w:rPr>
          <w:rFonts w:ascii="Times New Roman" w:hAnsi="Times New Roman"/>
          <w:sz w:val="28"/>
          <w:szCs w:val="28"/>
        </w:rPr>
        <w:t>.</w:t>
      </w:r>
    </w:p>
    <w:p w:rsidR="00211561" w:rsidRPr="00926AEA" w:rsidRDefault="00926AEA" w:rsidP="007A0E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6AEA">
        <w:rPr>
          <w:rFonts w:ascii="Times New Roman" w:hAnsi="Times New Roman"/>
          <w:sz w:val="28"/>
          <w:szCs w:val="28"/>
        </w:rPr>
        <w:t>Реализация вышеуказанных</w:t>
      </w:r>
      <w:r w:rsidRPr="00926AEA">
        <w:rPr>
          <w:rFonts w:ascii="Times New Roman" w:hAnsi="Times New Roman"/>
        </w:rPr>
        <w:t xml:space="preserve"> </w:t>
      </w:r>
      <w:r w:rsidRPr="00926AEA">
        <w:rPr>
          <w:rFonts w:ascii="Times New Roman" w:hAnsi="Times New Roman"/>
          <w:sz w:val="28"/>
          <w:szCs w:val="28"/>
        </w:rPr>
        <w:t xml:space="preserve">приоритетных направлений инвестиционного развития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 xml:space="preserve"> и мероприятий в сфере инвестиционно</w:t>
      </w:r>
      <w:r>
        <w:rPr>
          <w:rFonts w:ascii="Times New Roman" w:hAnsi="Times New Roman"/>
          <w:sz w:val="28"/>
          <w:szCs w:val="28"/>
        </w:rPr>
        <w:t xml:space="preserve">го развития </w:t>
      </w:r>
      <w:r w:rsidRPr="00926AEA">
        <w:rPr>
          <w:rFonts w:ascii="Times New Roman" w:hAnsi="Times New Roman"/>
          <w:sz w:val="28"/>
          <w:szCs w:val="28"/>
        </w:rPr>
        <w:t xml:space="preserve">направлена на создание новых рабочих мест и диверсификацию экономики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926AEA">
        <w:rPr>
          <w:rFonts w:ascii="Times New Roman" w:hAnsi="Times New Roman"/>
          <w:sz w:val="28"/>
          <w:szCs w:val="28"/>
        </w:rPr>
        <w:t xml:space="preserve">, а также на производство импортозамещающей продукции и привлечение инвесторов для выпуска продукции на территории </w:t>
      </w:r>
      <w:r>
        <w:rPr>
          <w:rFonts w:ascii="Times New Roman" w:hAnsi="Times New Roman"/>
          <w:sz w:val="28"/>
          <w:szCs w:val="28"/>
        </w:rPr>
        <w:t>Ипатовского округа.</w:t>
      </w:r>
    </w:p>
    <w:p w:rsidR="00211561" w:rsidRPr="00DA798B" w:rsidRDefault="00211561" w:rsidP="008D3857">
      <w:pPr>
        <w:pStyle w:val="Default"/>
        <w:ind w:firstLine="851"/>
        <w:jc w:val="center"/>
        <w:rPr>
          <w:sz w:val="28"/>
          <w:szCs w:val="28"/>
          <w:highlight w:val="yellow"/>
        </w:rPr>
      </w:pPr>
    </w:p>
    <w:p w:rsidR="00211561" w:rsidRPr="002C4BC9" w:rsidRDefault="00211561" w:rsidP="00CA5658">
      <w:pPr>
        <w:pStyle w:val="Default"/>
        <w:jc w:val="center"/>
        <w:rPr>
          <w:sz w:val="28"/>
          <w:szCs w:val="28"/>
        </w:rPr>
      </w:pPr>
      <w:r w:rsidRPr="002C4BC9">
        <w:rPr>
          <w:sz w:val="28"/>
          <w:szCs w:val="28"/>
        </w:rPr>
        <w:t>Труд и занятость</w:t>
      </w:r>
    </w:p>
    <w:p w:rsidR="00211561" w:rsidRPr="00DA798B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DA798B" w:rsidRDefault="00211561" w:rsidP="00733945">
      <w:pPr>
        <w:pStyle w:val="ConsPlusNormal"/>
        <w:ind w:firstLine="851"/>
        <w:jc w:val="both"/>
        <w:rPr>
          <w:highlight w:val="yellow"/>
        </w:rPr>
      </w:pPr>
      <w:r w:rsidRPr="00AB0822">
        <w:t xml:space="preserve">Достижение значений целевых показателей социально-экономического развития </w:t>
      </w:r>
      <w:r w:rsidRPr="00AB0822">
        <w:rPr>
          <w:szCs w:val="28"/>
        </w:rPr>
        <w:t>Ипатовского</w:t>
      </w:r>
      <w:r w:rsidRPr="00AB0822">
        <w:t xml:space="preserve"> округа в долгосрочной перспективе направлено на преодоление бедности в округе, качественные изменения уровня материального обеспечения населения округа на основе роста производительности труда и качества рабочей силы.</w:t>
      </w:r>
    </w:p>
    <w:p w:rsidR="00211561" w:rsidRPr="002D298D" w:rsidRDefault="00211561" w:rsidP="00A844BE">
      <w:pPr>
        <w:pStyle w:val="ConsPlusNormal"/>
        <w:ind w:firstLine="851"/>
        <w:jc w:val="both"/>
      </w:pPr>
      <w:r w:rsidRPr="002D298D">
        <w:t>В 203</w:t>
      </w:r>
      <w:r w:rsidR="002D298D" w:rsidRPr="002D298D">
        <w:t>6</w:t>
      </w:r>
      <w:r w:rsidRPr="002D298D">
        <w:t xml:space="preserve"> году в сравнении с 20</w:t>
      </w:r>
      <w:r w:rsidR="002D298D" w:rsidRPr="002D298D">
        <w:t>24</w:t>
      </w:r>
      <w:r w:rsidRPr="002D298D">
        <w:t xml:space="preserve"> годом за счет эффективности мер по увеличению продолжительности активного возраста, вовлечению в трудовую деятельность лиц старшего возраста, женщин, имеющих несовершеннолетних детей и детей-инвалидов, прогнозируется рост численности </w:t>
      </w:r>
      <w:r w:rsidR="002D298D" w:rsidRPr="002D298D">
        <w:t>занятых в экономике</w:t>
      </w:r>
      <w:r w:rsidRPr="002D298D">
        <w:t xml:space="preserve"> до </w:t>
      </w:r>
      <w:r w:rsidR="002D298D" w:rsidRPr="002D298D">
        <w:t>23,64</w:t>
      </w:r>
      <w:r w:rsidRPr="002D298D">
        <w:t xml:space="preserve"> тысяч человек</w:t>
      </w:r>
      <w:r w:rsidR="002D298D" w:rsidRPr="002D298D">
        <w:t>, при этом численность рабочей силы к 2036 году прогнозируется на уровне 23,82 тысяч человек</w:t>
      </w:r>
      <w:r w:rsidRPr="002D298D">
        <w:t>.</w:t>
      </w:r>
    </w:p>
    <w:p w:rsidR="00685238" w:rsidRPr="00685238" w:rsidRDefault="002D298D" w:rsidP="00685238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8B35EF">
        <w:rPr>
          <w:rFonts w:ascii="Times New Roman" w:hAnsi="Times New Roman"/>
          <w:sz w:val="28"/>
          <w:szCs w:val="28"/>
        </w:rPr>
        <w:t xml:space="preserve">По итогам 2024 года номинальная начисленная среднемесячная </w:t>
      </w:r>
      <w:r w:rsidRPr="00685238">
        <w:rPr>
          <w:rFonts w:ascii="Times New Roman" w:hAnsi="Times New Roman"/>
          <w:sz w:val="28"/>
          <w:szCs w:val="28"/>
        </w:rPr>
        <w:t xml:space="preserve">заработная плата работников организаций возросла к 2023 году на 19,5 </w:t>
      </w:r>
      <w:r w:rsidRPr="00685238">
        <w:rPr>
          <w:rFonts w:ascii="Times New Roman" w:hAnsi="Times New Roman"/>
          <w:sz w:val="28"/>
          <w:szCs w:val="28"/>
        </w:rPr>
        <w:lastRenderedPageBreak/>
        <w:t xml:space="preserve">процента и составила 49766,60 рублей (в 2023 году – 41631,10 рублей). </w:t>
      </w:r>
      <w:r w:rsidR="00211561" w:rsidRPr="00685238">
        <w:rPr>
          <w:rFonts w:ascii="Times New Roman" w:hAnsi="Times New Roman"/>
          <w:sz w:val="28"/>
          <w:szCs w:val="28"/>
        </w:rPr>
        <w:t>В 203</w:t>
      </w:r>
      <w:r w:rsidRPr="00685238">
        <w:rPr>
          <w:rFonts w:ascii="Times New Roman" w:hAnsi="Times New Roman"/>
          <w:sz w:val="28"/>
          <w:szCs w:val="28"/>
        </w:rPr>
        <w:t>6</w:t>
      </w:r>
      <w:r w:rsidR="00211561" w:rsidRPr="00685238">
        <w:rPr>
          <w:rFonts w:ascii="Times New Roman" w:hAnsi="Times New Roman"/>
          <w:sz w:val="28"/>
          <w:szCs w:val="28"/>
        </w:rPr>
        <w:t xml:space="preserve"> году в сравнении с 20</w:t>
      </w:r>
      <w:r w:rsidRPr="00685238">
        <w:rPr>
          <w:rFonts w:ascii="Times New Roman" w:hAnsi="Times New Roman"/>
          <w:sz w:val="28"/>
          <w:szCs w:val="28"/>
        </w:rPr>
        <w:t>24</w:t>
      </w:r>
      <w:r w:rsidR="00211561" w:rsidRPr="00685238">
        <w:rPr>
          <w:rFonts w:ascii="Times New Roman" w:hAnsi="Times New Roman"/>
          <w:sz w:val="28"/>
          <w:szCs w:val="28"/>
        </w:rPr>
        <w:t xml:space="preserve"> годом ожидается увеличение среднемесячной номинальной начисленной заработной платы работников организаций в </w:t>
      </w:r>
      <w:r w:rsidRPr="00685238">
        <w:rPr>
          <w:rFonts w:ascii="Times New Roman" w:hAnsi="Times New Roman"/>
          <w:sz w:val="28"/>
          <w:szCs w:val="28"/>
        </w:rPr>
        <w:t>1,9 раз</w:t>
      </w:r>
      <w:r w:rsidR="00211561" w:rsidRPr="00685238">
        <w:rPr>
          <w:rFonts w:ascii="Times New Roman" w:hAnsi="Times New Roman"/>
          <w:sz w:val="28"/>
          <w:szCs w:val="28"/>
        </w:rPr>
        <w:t xml:space="preserve">, или </w:t>
      </w:r>
      <w:r w:rsidRPr="00685238">
        <w:rPr>
          <w:rFonts w:ascii="Times New Roman" w:hAnsi="Times New Roman"/>
          <w:sz w:val="28"/>
          <w:szCs w:val="28"/>
        </w:rPr>
        <w:t xml:space="preserve">от 84497,59 </w:t>
      </w:r>
      <w:r w:rsidR="00211561" w:rsidRPr="00685238">
        <w:rPr>
          <w:rFonts w:ascii="Times New Roman" w:hAnsi="Times New Roman"/>
          <w:sz w:val="28"/>
          <w:szCs w:val="28"/>
        </w:rPr>
        <w:t xml:space="preserve">до </w:t>
      </w:r>
      <w:r w:rsidRPr="00685238">
        <w:rPr>
          <w:rFonts w:ascii="Times New Roman" w:hAnsi="Times New Roman"/>
          <w:sz w:val="28"/>
          <w:szCs w:val="28"/>
        </w:rPr>
        <w:t>96 786,87</w:t>
      </w:r>
      <w:r w:rsidR="00211561" w:rsidRPr="00685238">
        <w:rPr>
          <w:rFonts w:ascii="Times New Roman" w:hAnsi="Times New Roman"/>
          <w:sz w:val="28"/>
          <w:szCs w:val="28"/>
        </w:rPr>
        <w:t xml:space="preserve"> рублей.</w:t>
      </w:r>
      <w:r w:rsidR="00685238" w:rsidRPr="00685238">
        <w:rPr>
          <w:rFonts w:ascii="Times New Roman" w:hAnsi="Times New Roman"/>
          <w:sz w:val="28"/>
          <w:szCs w:val="28"/>
        </w:rPr>
        <w:t xml:space="preserve"> При этом темп роста фонда заработной платы работников организаций в 20</w:t>
      </w:r>
      <w:r w:rsidR="00685238">
        <w:rPr>
          <w:rFonts w:ascii="Times New Roman" w:hAnsi="Times New Roman"/>
          <w:sz w:val="28"/>
          <w:szCs w:val="28"/>
        </w:rPr>
        <w:t>36</w:t>
      </w:r>
      <w:r w:rsidR="00685238" w:rsidRPr="00685238">
        <w:rPr>
          <w:rFonts w:ascii="Times New Roman" w:hAnsi="Times New Roman"/>
          <w:sz w:val="28"/>
          <w:szCs w:val="28"/>
        </w:rPr>
        <w:t xml:space="preserve"> году к уровню 2024 года ожидается </w:t>
      </w:r>
      <w:r w:rsidR="00685238">
        <w:rPr>
          <w:rFonts w:ascii="Times New Roman" w:hAnsi="Times New Roman"/>
          <w:sz w:val="28"/>
          <w:szCs w:val="28"/>
        </w:rPr>
        <w:t xml:space="preserve">более чем в 2 раза, или </w:t>
      </w:r>
      <w:r w:rsidR="007A0E04">
        <w:rPr>
          <w:rFonts w:ascii="Times New Roman" w:hAnsi="Times New Roman"/>
          <w:sz w:val="28"/>
          <w:szCs w:val="28"/>
        </w:rPr>
        <w:t>до</w:t>
      </w:r>
      <w:r w:rsidR="00685238" w:rsidRPr="00685238">
        <w:rPr>
          <w:rFonts w:ascii="Times New Roman" w:hAnsi="Times New Roman"/>
          <w:sz w:val="28"/>
          <w:szCs w:val="28"/>
        </w:rPr>
        <w:t xml:space="preserve"> </w:t>
      </w:r>
      <w:r w:rsidR="00685238">
        <w:rPr>
          <w:rFonts w:ascii="Times New Roman" w:hAnsi="Times New Roman"/>
          <w:sz w:val="28"/>
          <w:szCs w:val="28"/>
        </w:rPr>
        <w:t>10 443,11</w:t>
      </w:r>
      <w:r w:rsidR="00685238" w:rsidRPr="00685238">
        <w:rPr>
          <w:rFonts w:ascii="Times New Roman" w:hAnsi="Times New Roman"/>
          <w:sz w:val="28"/>
          <w:szCs w:val="28"/>
        </w:rPr>
        <w:t xml:space="preserve"> – </w:t>
      </w:r>
      <w:r w:rsidR="00685238">
        <w:rPr>
          <w:rFonts w:ascii="Times New Roman" w:hAnsi="Times New Roman"/>
          <w:sz w:val="28"/>
          <w:szCs w:val="28"/>
        </w:rPr>
        <w:t>11415,63</w:t>
      </w:r>
      <w:r w:rsidR="00685238" w:rsidRPr="00685238">
        <w:rPr>
          <w:rFonts w:ascii="Times New Roman" w:hAnsi="Times New Roman"/>
          <w:sz w:val="28"/>
          <w:szCs w:val="28"/>
        </w:rPr>
        <w:t xml:space="preserve"> миллионов рублей соответственно. </w:t>
      </w:r>
    </w:p>
    <w:p w:rsidR="00211561" w:rsidRPr="00685238" w:rsidRDefault="00685238" w:rsidP="00342334">
      <w:pPr>
        <w:pStyle w:val="ConsPlusNormal"/>
        <w:ind w:firstLine="851"/>
        <w:jc w:val="both"/>
      </w:pPr>
      <w:r w:rsidRPr="00C10CD7">
        <w:rPr>
          <w:szCs w:val="28"/>
        </w:rPr>
        <w:t>Уровень зарегистрированной безработицы по состоянию на 1 января 2025 года составил 0,66 процентов, что на 0,34 процентных пункта ниже показателя 2023</w:t>
      </w:r>
      <w:r>
        <w:rPr>
          <w:szCs w:val="28"/>
        </w:rPr>
        <w:t xml:space="preserve"> </w:t>
      </w:r>
      <w:r w:rsidRPr="00685238">
        <w:rPr>
          <w:szCs w:val="28"/>
        </w:rPr>
        <w:t>года.</w:t>
      </w:r>
      <w:r w:rsidR="00211561" w:rsidRPr="00685238">
        <w:rPr>
          <w:szCs w:val="28"/>
        </w:rPr>
        <w:t xml:space="preserve"> </w:t>
      </w:r>
      <w:r w:rsidR="00211561" w:rsidRPr="00685238">
        <w:rPr>
          <w:color w:val="000000"/>
          <w:szCs w:val="28"/>
        </w:rPr>
        <w:t>Снижение данного показателя является одним из основных направлений в работе каждого из</w:t>
      </w:r>
      <w:r w:rsidRPr="00685238">
        <w:rPr>
          <w:color w:val="000000"/>
          <w:szCs w:val="28"/>
        </w:rPr>
        <w:t xml:space="preserve"> глав муниципальных образований</w:t>
      </w:r>
      <w:r w:rsidR="00211561" w:rsidRPr="00685238">
        <w:rPr>
          <w:color w:val="000000"/>
          <w:szCs w:val="28"/>
        </w:rPr>
        <w:t xml:space="preserve">. </w:t>
      </w:r>
      <w:r w:rsidR="00211561" w:rsidRPr="00685238">
        <w:rPr>
          <w:szCs w:val="28"/>
        </w:rPr>
        <w:t>К 203</w:t>
      </w:r>
      <w:r w:rsidRPr="00685238">
        <w:rPr>
          <w:szCs w:val="28"/>
        </w:rPr>
        <w:t>6</w:t>
      </w:r>
      <w:r w:rsidR="00211561" w:rsidRPr="00685238">
        <w:rPr>
          <w:szCs w:val="28"/>
        </w:rPr>
        <w:t xml:space="preserve"> году показатель прогнозируется на уровне 0,</w:t>
      </w:r>
      <w:r w:rsidRPr="00685238">
        <w:rPr>
          <w:szCs w:val="28"/>
        </w:rPr>
        <w:t>4</w:t>
      </w:r>
      <w:r w:rsidR="00211561" w:rsidRPr="00685238">
        <w:rPr>
          <w:szCs w:val="28"/>
        </w:rPr>
        <w:t xml:space="preserve"> процентов.</w:t>
      </w:r>
      <w:r w:rsidR="00211561" w:rsidRPr="00685238">
        <w:t xml:space="preserve"> </w:t>
      </w:r>
    </w:p>
    <w:p w:rsidR="00211561" w:rsidRPr="00DA798B" w:rsidRDefault="00211561" w:rsidP="00342334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211561" w:rsidRPr="002C4BC9" w:rsidRDefault="00211561" w:rsidP="00FC45F6">
      <w:pPr>
        <w:pStyle w:val="Default"/>
        <w:ind w:firstLine="851"/>
        <w:jc w:val="center"/>
        <w:rPr>
          <w:sz w:val="28"/>
          <w:szCs w:val="28"/>
        </w:rPr>
      </w:pPr>
      <w:r w:rsidRPr="002C4BC9">
        <w:rPr>
          <w:sz w:val="28"/>
          <w:szCs w:val="28"/>
        </w:rPr>
        <w:t>Развитие социальной сферы</w:t>
      </w:r>
    </w:p>
    <w:p w:rsidR="00211561" w:rsidRPr="002C4BC9" w:rsidRDefault="00211561" w:rsidP="00FC45F6">
      <w:pPr>
        <w:pStyle w:val="Default"/>
        <w:ind w:firstLine="851"/>
        <w:jc w:val="center"/>
        <w:rPr>
          <w:sz w:val="28"/>
          <w:szCs w:val="28"/>
        </w:rPr>
      </w:pPr>
    </w:p>
    <w:p w:rsidR="001F4CAD" w:rsidRPr="001F4CAD" w:rsidRDefault="00FF48FD" w:rsidP="001F4CAD">
      <w:pPr>
        <w:pStyle w:val="Default"/>
        <w:ind w:firstLine="851"/>
        <w:jc w:val="both"/>
        <w:rPr>
          <w:sz w:val="28"/>
          <w:szCs w:val="28"/>
        </w:rPr>
      </w:pPr>
      <w:r w:rsidRPr="002E47FE">
        <w:rPr>
          <w:sz w:val="28"/>
          <w:szCs w:val="28"/>
          <w:shd w:val="clear" w:color="auto" w:fill="FFFFFF"/>
        </w:rPr>
        <w:t xml:space="preserve">Сеть образовательных организаций Ипатовского округа направлена на обеспечение доступности образования с учетом образовательных потребностей </w:t>
      </w:r>
      <w:r w:rsidRPr="001F4CAD">
        <w:rPr>
          <w:sz w:val="28"/>
          <w:szCs w:val="28"/>
          <w:shd w:val="clear" w:color="auto" w:fill="FFFFFF"/>
        </w:rPr>
        <w:t xml:space="preserve">граждан. </w:t>
      </w:r>
      <w:r w:rsidR="001F4CAD" w:rsidRPr="001F4CAD">
        <w:rPr>
          <w:sz w:val="28"/>
          <w:szCs w:val="28"/>
        </w:rPr>
        <w:t>Показатель «Доля детей в возрасте 1 –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– 6 лет» прогнозируется на уровне 58,0 процентов</w:t>
      </w:r>
      <w:r w:rsidR="001C406C">
        <w:rPr>
          <w:sz w:val="28"/>
          <w:szCs w:val="28"/>
        </w:rPr>
        <w:t>, при этом по показателю «</w:t>
      </w:r>
      <w:r w:rsidR="001C406C" w:rsidRPr="001C406C">
        <w:rPr>
          <w:sz w:val="28"/>
          <w:szCs w:val="28"/>
        </w:rPr>
        <w:t>Доля муниципальных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</w:r>
      <w:r w:rsidR="001C406C">
        <w:rPr>
          <w:sz w:val="28"/>
          <w:szCs w:val="28"/>
        </w:rPr>
        <w:t>» планируется рост на 1,5 процентных пункта до 74,7 процентов.</w:t>
      </w:r>
    </w:p>
    <w:p w:rsidR="001C406C" w:rsidRPr="00EB05B3" w:rsidRDefault="001C406C" w:rsidP="001C406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EB05B3">
        <w:rPr>
          <w:rFonts w:ascii="Times New Roman" w:hAnsi="Times New Roman"/>
          <w:color w:val="000000"/>
          <w:sz w:val="28"/>
          <w:szCs w:val="28"/>
        </w:rPr>
        <w:t xml:space="preserve">Отрасль «Здравоохранение» представлена </w:t>
      </w:r>
      <w:r w:rsidRPr="00EB05B3">
        <w:rPr>
          <w:rFonts w:ascii="Times New Roman" w:eastAsia="HiddenHorzOCR" w:hAnsi="Times New Roman"/>
          <w:sz w:val="28"/>
          <w:szCs w:val="28"/>
        </w:rPr>
        <w:t>государственным бюджетным учреждением здравоохранения Ставропольского края «</w:t>
      </w:r>
      <w:proofErr w:type="spellStart"/>
      <w:r w:rsidRPr="00EB05B3">
        <w:rPr>
          <w:rFonts w:ascii="Times New Roman" w:eastAsia="HiddenHorzOCR" w:hAnsi="Times New Roman"/>
          <w:sz w:val="28"/>
          <w:szCs w:val="28"/>
        </w:rPr>
        <w:t>Ипатовская</w:t>
      </w:r>
      <w:proofErr w:type="spellEnd"/>
      <w:r w:rsidRPr="00EB05B3">
        <w:rPr>
          <w:rFonts w:ascii="Times New Roman" w:eastAsia="HiddenHorzOCR" w:hAnsi="Times New Roman"/>
          <w:sz w:val="28"/>
          <w:szCs w:val="28"/>
        </w:rPr>
        <w:t xml:space="preserve"> районная больница»</w:t>
      </w:r>
      <w:r w:rsidRPr="00EB05B3">
        <w:rPr>
          <w:rFonts w:ascii="Times New Roman" w:hAnsi="Times New Roman"/>
          <w:sz w:val="28"/>
          <w:szCs w:val="28"/>
        </w:rPr>
        <w:t xml:space="preserve">, в состав которой входят 3 поликлиники (районная, детская, стоматологическая), стационар, две участковые больницы </w:t>
      </w:r>
      <w:r w:rsidRPr="00EB05B3">
        <w:rPr>
          <w:rFonts w:ascii="Times New Roman" w:eastAsia="Arial" w:hAnsi="Times New Roman"/>
          <w:sz w:val="28"/>
          <w:szCs w:val="28"/>
          <w:lang w:eastAsia="en-US"/>
        </w:rPr>
        <w:t>(в п. Красочном на 25 коек, в с. Тахта 35 коек)</w:t>
      </w:r>
      <w:r w:rsidRPr="00EB05B3">
        <w:rPr>
          <w:rFonts w:ascii="Times New Roman" w:hAnsi="Times New Roman"/>
          <w:sz w:val="28"/>
          <w:szCs w:val="28"/>
        </w:rPr>
        <w:t>, 11 амбулаторий (</w:t>
      </w:r>
      <w:r w:rsidRPr="00EB05B3">
        <w:rPr>
          <w:rFonts w:ascii="Times New Roman" w:eastAsia="Arial" w:hAnsi="Times New Roman"/>
          <w:sz w:val="28"/>
          <w:szCs w:val="28"/>
          <w:lang w:eastAsia="en-US"/>
        </w:rPr>
        <w:t>при одной функционирует дневной стационар на 8 коек)</w:t>
      </w:r>
      <w:r w:rsidRPr="00EB05B3">
        <w:rPr>
          <w:rFonts w:ascii="Times New Roman" w:hAnsi="Times New Roman"/>
          <w:sz w:val="28"/>
          <w:szCs w:val="28"/>
        </w:rPr>
        <w:t xml:space="preserve">, 16 </w:t>
      </w:r>
      <w:proofErr w:type="spellStart"/>
      <w:r w:rsidRPr="00EB05B3">
        <w:rPr>
          <w:rFonts w:ascii="Times New Roman" w:hAnsi="Times New Roman"/>
          <w:sz w:val="28"/>
          <w:szCs w:val="28"/>
        </w:rPr>
        <w:t>фельдшерско</w:t>
      </w:r>
      <w:proofErr w:type="spellEnd"/>
      <w:r w:rsidRPr="00EB05B3">
        <w:rPr>
          <w:rFonts w:ascii="Times New Roman" w:hAnsi="Times New Roman"/>
          <w:sz w:val="28"/>
          <w:szCs w:val="28"/>
        </w:rPr>
        <w:t xml:space="preserve"> – акушерских пунктов, </w:t>
      </w:r>
      <w:proofErr w:type="spellStart"/>
      <w:r w:rsidRPr="00EB05B3">
        <w:rPr>
          <w:rFonts w:ascii="Times New Roman" w:hAnsi="Times New Roman"/>
          <w:sz w:val="28"/>
          <w:szCs w:val="28"/>
        </w:rPr>
        <w:t>лечебно</w:t>
      </w:r>
      <w:proofErr w:type="spellEnd"/>
      <w:r w:rsidRPr="00EB05B3">
        <w:rPr>
          <w:rFonts w:ascii="Times New Roman" w:hAnsi="Times New Roman"/>
          <w:sz w:val="28"/>
          <w:szCs w:val="28"/>
        </w:rPr>
        <w:t xml:space="preserve"> – диагностический корпус. </w:t>
      </w:r>
    </w:p>
    <w:p w:rsidR="001C406C" w:rsidRPr="00EB05B3" w:rsidRDefault="001C406C" w:rsidP="001C406C">
      <w:pPr>
        <w:shd w:val="clear" w:color="auto" w:fill="FFFFFF"/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52508">
        <w:rPr>
          <w:rFonts w:ascii="Times New Roman" w:hAnsi="Times New Roman"/>
          <w:sz w:val="28"/>
          <w:szCs w:val="28"/>
        </w:rPr>
        <w:t xml:space="preserve">На территории Ипатовского округа имеется государственное бюджетное учреждение здравоохранения Ставропольского края «Краевая специализированная туберкулезная больница», 2 </w:t>
      </w:r>
      <w:proofErr w:type="spellStart"/>
      <w:r w:rsidRPr="00D52508">
        <w:rPr>
          <w:rFonts w:ascii="Times New Roman" w:hAnsi="Times New Roman"/>
          <w:sz w:val="28"/>
          <w:szCs w:val="28"/>
        </w:rPr>
        <w:t>клинико</w:t>
      </w:r>
      <w:proofErr w:type="spellEnd"/>
      <w:r w:rsidRPr="00D52508">
        <w:rPr>
          <w:rFonts w:ascii="Times New Roman" w:hAnsi="Times New Roman"/>
          <w:sz w:val="28"/>
          <w:szCs w:val="28"/>
        </w:rPr>
        <w:t xml:space="preserve"> - диагностические лаборатории, частный медицинский центр «Ваш доктор», 33 аптеки и аптечных пунктов.</w:t>
      </w:r>
    </w:p>
    <w:p w:rsidR="001C406C" w:rsidRDefault="001C406C" w:rsidP="001C406C">
      <w:pPr>
        <w:pStyle w:val="a3"/>
        <w:spacing w:after="0"/>
        <w:ind w:firstLine="851"/>
        <w:contextualSpacing/>
        <w:jc w:val="both"/>
        <w:rPr>
          <w:color w:val="000000"/>
          <w:sz w:val="28"/>
          <w:szCs w:val="28"/>
        </w:rPr>
      </w:pPr>
      <w:r w:rsidRPr="00EB05B3">
        <w:rPr>
          <w:sz w:val="28"/>
          <w:szCs w:val="28"/>
        </w:rPr>
        <w:t xml:space="preserve">Обеспеченность </w:t>
      </w:r>
      <w:r w:rsidRPr="00EB05B3">
        <w:rPr>
          <w:color w:val="000000"/>
          <w:sz w:val="28"/>
          <w:szCs w:val="28"/>
        </w:rPr>
        <w:t>больничными койками на 10 000 человек населения в 2024 году составила 58,2 коек, к 20</w:t>
      </w:r>
      <w:r>
        <w:rPr>
          <w:color w:val="000000"/>
          <w:sz w:val="28"/>
          <w:szCs w:val="28"/>
        </w:rPr>
        <w:t>36</w:t>
      </w:r>
      <w:r w:rsidRPr="00EB05B3">
        <w:rPr>
          <w:color w:val="000000"/>
          <w:sz w:val="28"/>
          <w:szCs w:val="28"/>
        </w:rPr>
        <w:t xml:space="preserve"> году прогнозируется значение показателя </w:t>
      </w:r>
      <w:r>
        <w:rPr>
          <w:color w:val="000000"/>
          <w:sz w:val="28"/>
          <w:szCs w:val="28"/>
        </w:rPr>
        <w:t>от</w:t>
      </w:r>
      <w:r w:rsidRPr="00EB05B3">
        <w:rPr>
          <w:color w:val="000000"/>
          <w:sz w:val="28"/>
          <w:szCs w:val="28"/>
        </w:rPr>
        <w:t xml:space="preserve"> 60,0 </w:t>
      </w:r>
      <w:r>
        <w:rPr>
          <w:color w:val="000000"/>
          <w:sz w:val="28"/>
          <w:szCs w:val="28"/>
        </w:rPr>
        <w:t>до</w:t>
      </w:r>
      <w:r w:rsidRPr="00EB05B3">
        <w:rPr>
          <w:color w:val="000000"/>
          <w:sz w:val="28"/>
          <w:szCs w:val="28"/>
        </w:rPr>
        <w:t xml:space="preserve"> 61,0 коек. </w:t>
      </w:r>
    </w:p>
    <w:p w:rsidR="001C406C" w:rsidRPr="0080039A" w:rsidRDefault="001C406C" w:rsidP="001C406C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0039A">
        <w:rPr>
          <w:rFonts w:ascii="Times New Roman" w:hAnsi="Times New Roman"/>
          <w:sz w:val="28"/>
          <w:szCs w:val="28"/>
        </w:rPr>
        <w:t xml:space="preserve">С 01 января 2014 года муниципальные и городские округа Ставропольского края не осуществляют отдельные государственные полномочия Ставропольского края в сфере охраны здоровья граждан, так как </w:t>
      </w:r>
      <w:r w:rsidRPr="0080039A">
        <w:rPr>
          <w:rFonts w:ascii="Times New Roman" w:hAnsi="Times New Roman"/>
          <w:sz w:val="28"/>
          <w:szCs w:val="28"/>
        </w:rPr>
        <w:lastRenderedPageBreak/>
        <w:t>муниципальные учреждения здравоохранения переданы в ведение министерства здравоохранения Ставропольского края.</w:t>
      </w:r>
    </w:p>
    <w:p w:rsidR="00211561" w:rsidRPr="00BD0CCE" w:rsidRDefault="00211561" w:rsidP="00BD0CC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E1717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0E1717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0E1717">
        <w:rPr>
          <w:rFonts w:ascii="Times New Roman" w:hAnsi="Times New Roman"/>
          <w:sz w:val="28"/>
          <w:szCs w:val="28"/>
        </w:rPr>
        <w:t xml:space="preserve"> округе по состоянию на 01 января 20</w:t>
      </w:r>
      <w:r w:rsidR="000E1717" w:rsidRPr="000E1717">
        <w:rPr>
          <w:rFonts w:ascii="Times New Roman" w:hAnsi="Times New Roman"/>
          <w:sz w:val="28"/>
          <w:szCs w:val="28"/>
        </w:rPr>
        <w:t>25</w:t>
      </w:r>
      <w:r w:rsidRPr="000E1717">
        <w:rPr>
          <w:rFonts w:ascii="Times New Roman" w:hAnsi="Times New Roman"/>
          <w:sz w:val="28"/>
          <w:szCs w:val="28"/>
        </w:rPr>
        <w:t xml:space="preserve"> года доля </w:t>
      </w:r>
      <w:r w:rsidR="000E1717" w:rsidRPr="000E1717">
        <w:rPr>
          <w:rFonts w:ascii="Times New Roman" w:hAnsi="Times New Roman"/>
          <w:sz w:val="28"/>
          <w:szCs w:val="28"/>
        </w:rPr>
        <w:t xml:space="preserve">населения, систематически занимающегося физической культурой и спортом </w:t>
      </w:r>
      <w:r w:rsidRPr="000E1717">
        <w:rPr>
          <w:rFonts w:ascii="Times New Roman" w:hAnsi="Times New Roman"/>
          <w:sz w:val="28"/>
          <w:szCs w:val="28"/>
        </w:rPr>
        <w:t xml:space="preserve">составила </w:t>
      </w:r>
      <w:r w:rsidR="000E1717" w:rsidRPr="000E1717">
        <w:rPr>
          <w:rFonts w:ascii="Times New Roman" w:hAnsi="Times New Roman"/>
          <w:sz w:val="28"/>
          <w:szCs w:val="28"/>
        </w:rPr>
        <w:t>62,5</w:t>
      </w:r>
      <w:r w:rsidRPr="000E1717">
        <w:rPr>
          <w:rFonts w:ascii="Times New Roman" w:hAnsi="Times New Roman"/>
          <w:sz w:val="28"/>
          <w:szCs w:val="28"/>
        </w:rPr>
        <w:t xml:space="preserve"> процентов от обще</w:t>
      </w:r>
      <w:r w:rsidR="000E1717" w:rsidRPr="000E1717">
        <w:rPr>
          <w:rFonts w:ascii="Times New Roman" w:hAnsi="Times New Roman"/>
          <w:sz w:val="28"/>
          <w:szCs w:val="28"/>
        </w:rPr>
        <w:t>й численности населения округа</w:t>
      </w:r>
      <w:r w:rsidRPr="000E1717">
        <w:rPr>
          <w:rFonts w:ascii="Times New Roman" w:hAnsi="Times New Roman"/>
          <w:sz w:val="28"/>
          <w:szCs w:val="28"/>
        </w:rPr>
        <w:t>, к 203</w:t>
      </w:r>
      <w:r w:rsidR="000E1717" w:rsidRPr="000E1717">
        <w:rPr>
          <w:rFonts w:ascii="Times New Roman" w:hAnsi="Times New Roman"/>
          <w:sz w:val="28"/>
          <w:szCs w:val="28"/>
        </w:rPr>
        <w:t>6</w:t>
      </w:r>
      <w:r w:rsidRPr="000E1717">
        <w:rPr>
          <w:rFonts w:ascii="Times New Roman" w:hAnsi="Times New Roman"/>
          <w:sz w:val="28"/>
          <w:szCs w:val="28"/>
        </w:rPr>
        <w:t xml:space="preserve"> году планируется увеличить значение данного показателя до </w:t>
      </w:r>
      <w:r w:rsidR="00B53EC1">
        <w:rPr>
          <w:rFonts w:ascii="Times New Roman" w:hAnsi="Times New Roman"/>
          <w:sz w:val="28"/>
          <w:szCs w:val="28"/>
        </w:rPr>
        <w:t xml:space="preserve">70,8 - </w:t>
      </w:r>
      <w:r w:rsidR="000E1717" w:rsidRPr="000E1717">
        <w:rPr>
          <w:rFonts w:ascii="Times New Roman" w:hAnsi="Times New Roman"/>
          <w:sz w:val="28"/>
          <w:szCs w:val="28"/>
        </w:rPr>
        <w:t>71,</w:t>
      </w:r>
      <w:r w:rsidR="00B53EC1">
        <w:rPr>
          <w:rFonts w:ascii="Times New Roman" w:hAnsi="Times New Roman"/>
          <w:sz w:val="28"/>
          <w:szCs w:val="28"/>
        </w:rPr>
        <w:t>5</w:t>
      </w:r>
      <w:r w:rsidRPr="000E1717">
        <w:rPr>
          <w:rFonts w:ascii="Times New Roman" w:hAnsi="Times New Roman"/>
          <w:sz w:val="28"/>
          <w:szCs w:val="28"/>
        </w:rPr>
        <w:t xml:space="preserve"> процент</w:t>
      </w:r>
      <w:r w:rsidR="00B53EC1">
        <w:rPr>
          <w:rFonts w:ascii="Times New Roman" w:hAnsi="Times New Roman"/>
          <w:sz w:val="28"/>
          <w:szCs w:val="28"/>
        </w:rPr>
        <w:t>ов</w:t>
      </w:r>
      <w:r w:rsidRPr="000E1717">
        <w:rPr>
          <w:rFonts w:ascii="Times New Roman" w:hAnsi="Times New Roman"/>
          <w:sz w:val="28"/>
          <w:szCs w:val="28"/>
        </w:rPr>
        <w:t xml:space="preserve">. </w:t>
      </w:r>
      <w:r w:rsidR="00BD0CCE" w:rsidRPr="00BD0CCE">
        <w:rPr>
          <w:rFonts w:ascii="Times New Roman" w:hAnsi="Times New Roman"/>
          <w:sz w:val="28"/>
          <w:szCs w:val="28"/>
        </w:rPr>
        <w:t xml:space="preserve">Уровень обеспеченности населения </w:t>
      </w:r>
      <w:r w:rsidR="00BD0CCE">
        <w:rPr>
          <w:rFonts w:ascii="Times New Roman" w:hAnsi="Times New Roman"/>
          <w:sz w:val="28"/>
          <w:szCs w:val="28"/>
        </w:rPr>
        <w:t xml:space="preserve">Ипатовского </w:t>
      </w:r>
      <w:r w:rsidR="00BD0CCE" w:rsidRPr="00BD0CCE">
        <w:rPr>
          <w:rFonts w:ascii="Times New Roman" w:hAnsi="Times New Roman"/>
          <w:sz w:val="28"/>
          <w:szCs w:val="28"/>
        </w:rPr>
        <w:t>округа спортивными сооружениями исходя из единовременной пропускной способности объектов спорта в округе</w:t>
      </w:r>
      <w:r w:rsidR="00BD0CCE">
        <w:rPr>
          <w:rFonts w:ascii="Times New Roman" w:hAnsi="Times New Roman"/>
          <w:sz w:val="28"/>
          <w:szCs w:val="28"/>
        </w:rPr>
        <w:t xml:space="preserve"> в 2024 году составила 63,84 процента</w:t>
      </w:r>
      <w:r w:rsidR="00BD0CCE" w:rsidRPr="000E1717">
        <w:rPr>
          <w:rFonts w:ascii="Times New Roman" w:hAnsi="Times New Roman"/>
          <w:sz w:val="28"/>
          <w:szCs w:val="28"/>
        </w:rPr>
        <w:t>, к 2036 году планируется увеличить значение данного показателя до 7</w:t>
      </w:r>
      <w:r w:rsidR="00BD0CCE">
        <w:rPr>
          <w:rFonts w:ascii="Times New Roman" w:hAnsi="Times New Roman"/>
          <w:sz w:val="28"/>
          <w:szCs w:val="28"/>
        </w:rPr>
        <w:t>0</w:t>
      </w:r>
      <w:r w:rsidR="00BD0CCE" w:rsidRPr="000E1717">
        <w:rPr>
          <w:rFonts w:ascii="Times New Roman" w:hAnsi="Times New Roman"/>
          <w:sz w:val="28"/>
          <w:szCs w:val="28"/>
        </w:rPr>
        <w:t>,0 процент</w:t>
      </w:r>
      <w:r w:rsidR="00BD0CCE">
        <w:rPr>
          <w:rFonts w:ascii="Times New Roman" w:hAnsi="Times New Roman"/>
          <w:sz w:val="28"/>
          <w:szCs w:val="28"/>
        </w:rPr>
        <w:t>ов</w:t>
      </w:r>
      <w:r w:rsidR="00BD0CCE" w:rsidRPr="000E1717">
        <w:rPr>
          <w:rFonts w:ascii="Times New Roman" w:hAnsi="Times New Roman"/>
          <w:sz w:val="28"/>
          <w:szCs w:val="28"/>
        </w:rPr>
        <w:t>.</w:t>
      </w:r>
    </w:p>
    <w:p w:rsidR="00994D7D" w:rsidRPr="002E47FE" w:rsidRDefault="00994D7D" w:rsidP="00994D7D">
      <w:pPr>
        <w:pStyle w:val="a3"/>
        <w:shd w:val="clear" w:color="auto" w:fill="FFFFFF"/>
        <w:spacing w:after="0"/>
        <w:ind w:firstLine="851"/>
        <w:contextualSpacing/>
        <w:jc w:val="both"/>
        <w:rPr>
          <w:sz w:val="28"/>
          <w:szCs w:val="28"/>
        </w:rPr>
      </w:pPr>
      <w:r w:rsidRPr="002E47FE">
        <w:rPr>
          <w:sz w:val="28"/>
          <w:szCs w:val="28"/>
        </w:rPr>
        <w:t xml:space="preserve">Культура, как самостоятельная отрасль, по своей структуре неоднородна и представляет сферу библиотечного, клубного, музейного дела, памятников истории и культуры, образовательных учреждений культуры. В </w:t>
      </w:r>
      <w:proofErr w:type="spellStart"/>
      <w:r w:rsidRPr="002E47FE">
        <w:rPr>
          <w:sz w:val="28"/>
          <w:szCs w:val="28"/>
        </w:rPr>
        <w:t>Ипатовском</w:t>
      </w:r>
      <w:proofErr w:type="spellEnd"/>
      <w:r w:rsidRPr="002E47FE">
        <w:rPr>
          <w:sz w:val="28"/>
          <w:szCs w:val="28"/>
        </w:rPr>
        <w:t xml:space="preserve"> округе имеется развитая сеть учреждений культуры. </w:t>
      </w:r>
    </w:p>
    <w:p w:rsidR="00211561" w:rsidRPr="00994D7D" w:rsidRDefault="00211561" w:rsidP="00B02028">
      <w:pPr>
        <w:pStyle w:val="ConsPlusNormal"/>
        <w:ind w:firstLine="851"/>
        <w:jc w:val="both"/>
      </w:pPr>
      <w:r w:rsidRPr="00994D7D">
        <w:t>В 203</w:t>
      </w:r>
      <w:r w:rsidR="00994D7D" w:rsidRPr="00994D7D">
        <w:t>6</w:t>
      </w:r>
      <w:r w:rsidRPr="00994D7D">
        <w:t xml:space="preserve"> году в сравнении с 20</w:t>
      </w:r>
      <w:r w:rsidR="00994D7D" w:rsidRPr="00994D7D">
        <w:t>24</w:t>
      </w:r>
      <w:r w:rsidRPr="00994D7D">
        <w:t xml:space="preserve"> годом ожидается увеличение доли </w:t>
      </w:r>
      <w:r w:rsidR="00994D7D" w:rsidRPr="00994D7D">
        <w:t>граждан, вовлеченных в культурно-досуговую деятельность</w:t>
      </w:r>
      <w:r w:rsidRPr="00994D7D">
        <w:t xml:space="preserve"> до </w:t>
      </w:r>
      <w:r w:rsidR="00B53EC1">
        <w:t>81,8 - 88,3</w:t>
      </w:r>
      <w:r w:rsidRPr="00994D7D">
        <w:t xml:space="preserve"> процентов, при </w:t>
      </w:r>
      <w:r w:rsidR="00994D7D" w:rsidRPr="00994D7D">
        <w:t>74,8</w:t>
      </w:r>
      <w:r w:rsidRPr="00994D7D">
        <w:t xml:space="preserve"> процентах в 20</w:t>
      </w:r>
      <w:r w:rsidR="00994D7D" w:rsidRPr="00994D7D">
        <w:t>24</w:t>
      </w:r>
      <w:r w:rsidRPr="00994D7D">
        <w:t xml:space="preserve"> году.</w:t>
      </w:r>
    </w:p>
    <w:p w:rsidR="002C4BC9" w:rsidRDefault="002C4BC9" w:rsidP="00B02028">
      <w:pPr>
        <w:pStyle w:val="ConsPlusNormal"/>
        <w:ind w:firstLine="851"/>
        <w:jc w:val="both"/>
        <w:rPr>
          <w:highlight w:val="yellow"/>
        </w:rPr>
      </w:pPr>
    </w:p>
    <w:p w:rsidR="005406E3" w:rsidRDefault="002C4BC9" w:rsidP="0048001D">
      <w:pPr>
        <w:pStyle w:val="ConsPlusNormal"/>
        <w:ind w:firstLine="851"/>
        <w:jc w:val="center"/>
      </w:pPr>
      <w:r w:rsidRPr="002C4BC9">
        <w:t>Туризм</w:t>
      </w:r>
    </w:p>
    <w:p w:rsidR="0048001D" w:rsidRPr="0048001D" w:rsidRDefault="0048001D" w:rsidP="0048001D">
      <w:pPr>
        <w:pStyle w:val="ConsPlusNormal"/>
        <w:ind w:firstLine="851"/>
        <w:jc w:val="center"/>
      </w:pPr>
    </w:p>
    <w:p w:rsidR="005406E3" w:rsidRPr="005406E3" w:rsidRDefault="005406E3" w:rsidP="005406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406E3">
        <w:rPr>
          <w:rFonts w:ascii="Times New Roman" w:hAnsi="Times New Roman"/>
          <w:sz w:val="28"/>
          <w:szCs w:val="28"/>
        </w:rPr>
        <w:t xml:space="preserve">В 2036 году в сравнении с 2024 годом прогнозируется </w:t>
      </w:r>
      <w:r w:rsidR="001C406C">
        <w:rPr>
          <w:rFonts w:ascii="Times New Roman" w:hAnsi="Times New Roman"/>
          <w:sz w:val="28"/>
          <w:szCs w:val="28"/>
        </w:rPr>
        <w:t xml:space="preserve">ежегодное увеличение </w:t>
      </w:r>
      <w:r w:rsidR="001C406C" w:rsidRPr="001C406C">
        <w:rPr>
          <w:rFonts w:ascii="Times New Roman" w:hAnsi="Times New Roman"/>
          <w:sz w:val="28"/>
          <w:szCs w:val="28"/>
        </w:rPr>
        <w:t xml:space="preserve">числа посетителей (туристов и экскурсантов) </w:t>
      </w:r>
      <w:r w:rsidR="001C406C" w:rsidRPr="005406E3">
        <w:rPr>
          <w:rFonts w:ascii="Times New Roman" w:hAnsi="Times New Roman"/>
          <w:sz w:val="28"/>
          <w:szCs w:val="28"/>
        </w:rPr>
        <w:t xml:space="preserve">посещающих </w:t>
      </w:r>
      <w:proofErr w:type="spellStart"/>
      <w:r w:rsidR="001C406C">
        <w:rPr>
          <w:rFonts w:ascii="Times New Roman" w:hAnsi="Times New Roman"/>
          <w:sz w:val="28"/>
          <w:szCs w:val="28"/>
        </w:rPr>
        <w:t>Ипатовский</w:t>
      </w:r>
      <w:proofErr w:type="spellEnd"/>
      <w:r w:rsidR="001C406C">
        <w:rPr>
          <w:rFonts w:ascii="Times New Roman" w:hAnsi="Times New Roman"/>
          <w:sz w:val="28"/>
          <w:szCs w:val="28"/>
        </w:rPr>
        <w:t xml:space="preserve"> округ</w:t>
      </w:r>
      <w:r w:rsidR="001C406C" w:rsidRPr="001C406C">
        <w:rPr>
          <w:rFonts w:ascii="Times New Roman" w:hAnsi="Times New Roman"/>
          <w:sz w:val="28"/>
          <w:szCs w:val="28"/>
        </w:rPr>
        <w:t xml:space="preserve"> </w:t>
      </w:r>
      <w:r w:rsidR="001C406C">
        <w:rPr>
          <w:rFonts w:ascii="Times New Roman" w:hAnsi="Times New Roman"/>
          <w:sz w:val="28"/>
          <w:szCs w:val="28"/>
        </w:rPr>
        <w:t xml:space="preserve">к </w:t>
      </w:r>
      <w:r w:rsidR="001C406C" w:rsidRPr="001C406C">
        <w:rPr>
          <w:rFonts w:ascii="Times New Roman" w:hAnsi="Times New Roman"/>
          <w:sz w:val="28"/>
          <w:szCs w:val="28"/>
        </w:rPr>
        <w:t>уровню прошлого года</w:t>
      </w:r>
      <w:r w:rsidR="001C406C">
        <w:rPr>
          <w:rFonts w:ascii="Times New Roman" w:hAnsi="Times New Roman"/>
          <w:sz w:val="28"/>
          <w:szCs w:val="28"/>
        </w:rPr>
        <w:t>, к 2036 году показатель составит 142,0-144,0 процента</w:t>
      </w:r>
      <w:r w:rsidRPr="001C406C">
        <w:rPr>
          <w:rFonts w:ascii="Times New Roman" w:hAnsi="Times New Roman"/>
          <w:sz w:val="28"/>
          <w:szCs w:val="28"/>
        </w:rPr>
        <w:t>.</w:t>
      </w:r>
      <w:r w:rsidRPr="005406E3">
        <w:rPr>
          <w:rFonts w:ascii="Times New Roman" w:hAnsi="Times New Roman"/>
          <w:sz w:val="28"/>
          <w:szCs w:val="28"/>
        </w:rPr>
        <w:t xml:space="preserve"> </w:t>
      </w:r>
    </w:p>
    <w:p w:rsidR="00211561" w:rsidRPr="00DA798B" w:rsidRDefault="00211561" w:rsidP="00FC45F6">
      <w:pPr>
        <w:pStyle w:val="Default"/>
        <w:ind w:firstLine="851"/>
        <w:jc w:val="center"/>
        <w:rPr>
          <w:sz w:val="28"/>
          <w:szCs w:val="28"/>
          <w:highlight w:val="yellow"/>
        </w:rPr>
      </w:pPr>
    </w:p>
    <w:p w:rsidR="00211561" w:rsidRPr="002C4BC9" w:rsidRDefault="00211561" w:rsidP="00FC45F6">
      <w:pPr>
        <w:pStyle w:val="Default"/>
        <w:ind w:firstLine="851"/>
        <w:jc w:val="center"/>
        <w:rPr>
          <w:sz w:val="28"/>
          <w:szCs w:val="28"/>
        </w:rPr>
      </w:pPr>
      <w:r w:rsidRPr="002C4BC9">
        <w:rPr>
          <w:sz w:val="28"/>
          <w:szCs w:val="28"/>
        </w:rPr>
        <w:t>Окружающая среда</w:t>
      </w:r>
    </w:p>
    <w:p w:rsidR="00211561" w:rsidRPr="00DA798B" w:rsidRDefault="00211561" w:rsidP="00FC45F6">
      <w:pPr>
        <w:pStyle w:val="Default"/>
        <w:ind w:firstLine="851"/>
        <w:jc w:val="center"/>
        <w:rPr>
          <w:sz w:val="28"/>
          <w:szCs w:val="28"/>
          <w:highlight w:val="yellow"/>
        </w:rPr>
      </w:pPr>
    </w:p>
    <w:p w:rsidR="00211561" w:rsidRPr="00C31B86" w:rsidRDefault="00211561" w:rsidP="001F6A05">
      <w:pPr>
        <w:pStyle w:val="ConsPlusNormal"/>
        <w:ind w:firstLine="851"/>
        <w:jc w:val="both"/>
      </w:pPr>
      <w:r w:rsidRPr="002C4BC9">
        <w:t>В 203</w:t>
      </w:r>
      <w:r w:rsidR="002C4BC9" w:rsidRPr="002C4BC9">
        <w:t>6</w:t>
      </w:r>
      <w:r w:rsidRPr="002C4BC9">
        <w:t xml:space="preserve"> году в сравнении с 20</w:t>
      </w:r>
      <w:r w:rsidR="002C4BC9" w:rsidRPr="002C4BC9">
        <w:t>24</w:t>
      </w:r>
      <w:r w:rsidRPr="002C4BC9">
        <w:t xml:space="preserve"> годом прогнозируется увеличение </w:t>
      </w:r>
      <w:r w:rsidR="002C4BC9" w:rsidRPr="002C4BC9">
        <w:t xml:space="preserve">количества высаженных деревьев и </w:t>
      </w:r>
      <w:r w:rsidR="002C4BC9" w:rsidRPr="001C406C">
        <w:t>кустарников</w:t>
      </w:r>
      <w:r w:rsidRPr="001C406C">
        <w:t xml:space="preserve"> в </w:t>
      </w:r>
      <w:r w:rsidR="001C406C" w:rsidRPr="001C406C">
        <w:t>3,6</w:t>
      </w:r>
      <w:r w:rsidRPr="001C406C">
        <w:t xml:space="preserve"> раза</w:t>
      </w:r>
      <w:r w:rsidR="001C406C">
        <w:t xml:space="preserve"> и составит </w:t>
      </w:r>
      <w:r w:rsidR="00B53EC1">
        <w:t xml:space="preserve">3,87 - </w:t>
      </w:r>
      <w:r w:rsidR="001C406C">
        <w:t>4,3 тысяч штук, при показателе 2024 года – 1,21 тысяч штук</w:t>
      </w:r>
      <w:r w:rsidRPr="001C406C">
        <w:t>.</w:t>
      </w:r>
    </w:p>
    <w:p w:rsidR="005406E3" w:rsidRPr="00945CF7" w:rsidRDefault="005406E3" w:rsidP="00540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CF7">
        <w:rPr>
          <w:rFonts w:ascii="Times New Roman" w:hAnsi="Times New Roman"/>
          <w:sz w:val="28"/>
          <w:szCs w:val="28"/>
        </w:rPr>
        <w:t xml:space="preserve">Достижение значений целевых показателей социально-экономического развития </w:t>
      </w:r>
      <w:r w:rsidR="00945CF7" w:rsidRPr="00945CF7">
        <w:rPr>
          <w:rFonts w:ascii="Times New Roman" w:hAnsi="Times New Roman"/>
          <w:sz w:val="28"/>
          <w:szCs w:val="28"/>
        </w:rPr>
        <w:t>Ипатовского округа</w:t>
      </w:r>
      <w:r w:rsidRPr="00945CF7">
        <w:rPr>
          <w:rFonts w:ascii="Times New Roman" w:hAnsi="Times New Roman"/>
          <w:sz w:val="28"/>
          <w:szCs w:val="28"/>
        </w:rPr>
        <w:t xml:space="preserve"> в долгосрочной перспективе направлено на преодоление бедности в </w:t>
      </w:r>
      <w:proofErr w:type="spellStart"/>
      <w:r w:rsidR="00945CF7" w:rsidRPr="00945CF7">
        <w:rPr>
          <w:rFonts w:ascii="Times New Roman" w:hAnsi="Times New Roman"/>
          <w:sz w:val="28"/>
          <w:szCs w:val="28"/>
        </w:rPr>
        <w:t>Ипатовском</w:t>
      </w:r>
      <w:proofErr w:type="spellEnd"/>
      <w:r w:rsidR="00945CF7" w:rsidRPr="00945CF7">
        <w:rPr>
          <w:rFonts w:ascii="Times New Roman" w:hAnsi="Times New Roman"/>
          <w:sz w:val="28"/>
          <w:szCs w:val="28"/>
        </w:rPr>
        <w:t xml:space="preserve"> округе</w:t>
      </w:r>
      <w:r w:rsidRPr="00945CF7">
        <w:rPr>
          <w:rFonts w:ascii="Times New Roman" w:hAnsi="Times New Roman"/>
          <w:sz w:val="28"/>
          <w:szCs w:val="28"/>
        </w:rPr>
        <w:t>, достижение качественных изменений в уровне материального обеспечения</w:t>
      </w:r>
      <w:r w:rsidRPr="00945CF7">
        <w:rPr>
          <w:rFonts w:ascii="Times New Roman" w:hAnsi="Times New Roman"/>
        </w:rPr>
        <w:t xml:space="preserve"> </w:t>
      </w:r>
      <w:r w:rsidRPr="00945CF7">
        <w:rPr>
          <w:rFonts w:ascii="Times New Roman" w:hAnsi="Times New Roman"/>
          <w:sz w:val="28"/>
          <w:szCs w:val="28"/>
        </w:rPr>
        <w:t xml:space="preserve">населения </w:t>
      </w:r>
      <w:r w:rsidR="00945CF7" w:rsidRPr="00945CF7">
        <w:rPr>
          <w:rFonts w:ascii="Times New Roman" w:hAnsi="Times New Roman"/>
          <w:sz w:val="28"/>
          <w:szCs w:val="28"/>
        </w:rPr>
        <w:t>Ипатовского округа</w:t>
      </w:r>
      <w:r w:rsidRPr="00945CF7">
        <w:rPr>
          <w:rFonts w:ascii="Times New Roman" w:hAnsi="Times New Roman"/>
          <w:sz w:val="28"/>
          <w:szCs w:val="28"/>
        </w:rPr>
        <w:t xml:space="preserve"> на основе роста производительности труда и качества рабочей силы, повышения социальной ответственности бизнеса.</w:t>
      </w:r>
    </w:p>
    <w:p w:rsidR="005406E3" w:rsidRPr="00945CF7" w:rsidRDefault="005406E3" w:rsidP="00540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CF7">
        <w:rPr>
          <w:rFonts w:ascii="Times New Roman" w:hAnsi="Times New Roman"/>
          <w:sz w:val="28"/>
          <w:szCs w:val="28"/>
        </w:rPr>
        <w:t xml:space="preserve">Также для достижения значений целевых показателей социально-экономического развития </w:t>
      </w:r>
      <w:r w:rsidR="00945CF7" w:rsidRPr="00945CF7">
        <w:rPr>
          <w:rFonts w:ascii="Times New Roman" w:hAnsi="Times New Roman"/>
          <w:sz w:val="28"/>
          <w:szCs w:val="28"/>
        </w:rPr>
        <w:t>Ипатовского округа</w:t>
      </w:r>
      <w:r w:rsidRPr="00945CF7">
        <w:rPr>
          <w:rFonts w:ascii="Times New Roman" w:hAnsi="Times New Roman"/>
          <w:sz w:val="28"/>
          <w:szCs w:val="28"/>
        </w:rPr>
        <w:t xml:space="preserve"> реализуется </w:t>
      </w:r>
      <w:r w:rsidR="00945CF7" w:rsidRPr="00945CF7">
        <w:rPr>
          <w:rFonts w:ascii="Times New Roman" w:hAnsi="Times New Roman"/>
          <w:sz w:val="28"/>
          <w:szCs w:val="28"/>
        </w:rPr>
        <w:t>14</w:t>
      </w:r>
      <w:r w:rsidRPr="00945CF7">
        <w:rPr>
          <w:rFonts w:ascii="Times New Roman" w:hAnsi="Times New Roman"/>
          <w:sz w:val="28"/>
          <w:szCs w:val="28"/>
        </w:rPr>
        <w:t xml:space="preserve"> </w:t>
      </w:r>
      <w:r w:rsidR="00945CF7" w:rsidRPr="00945CF7">
        <w:rPr>
          <w:rFonts w:ascii="Times New Roman" w:hAnsi="Times New Roman"/>
          <w:sz w:val="28"/>
          <w:szCs w:val="28"/>
        </w:rPr>
        <w:t>муниципальных программ</w:t>
      </w:r>
      <w:r w:rsidRPr="00945CF7">
        <w:rPr>
          <w:rFonts w:ascii="Times New Roman" w:hAnsi="Times New Roman"/>
          <w:sz w:val="28"/>
          <w:szCs w:val="28"/>
        </w:rPr>
        <w:t xml:space="preserve"> </w:t>
      </w:r>
      <w:r w:rsidR="00945CF7" w:rsidRPr="00945CF7">
        <w:rPr>
          <w:rFonts w:ascii="Times New Roman" w:hAnsi="Times New Roman"/>
          <w:sz w:val="28"/>
          <w:szCs w:val="28"/>
        </w:rPr>
        <w:t>Ипатовского округа</w:t>
      </w:r>
      <w:r w:rsidRPr="00945CF7">
        <w:rPr>
          <w:rFonts w:ascii="Times New Roman" w:hAnsi="Times New Roman"/>
          <w:sz w:val="28"/>
          <w:szCs w:val="28"/>
        </w:rPr>
        <w:t>:</w:t>
      </w:r>
    </w:p>
    <w:p w:rsidR="005406E3" w:rsidRPr="008E5336" w:rsidRDefault="005406E3" w:rsidP="005406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sz w:val="28"/>
          <w:szCs w:val="28"/>
        </w:rPr>
        <w:t xml:space="preserve">Развитие образования в </w:t>
      </w:r>
      <w:proofErr w:type="spellStart"/>
      <w:r w:rsidR="00945CF7" w:rsidRPr="008E5336">
        <w:rPr>
          <w:sz w:val="28"/>
          <w:szCs w:val="28"/>
        </w:rPr>
        <w:t>Ипатовском</w:t>
      </w:r>
      <w:proofErr w:type="spellEnd"/>
      <w:r w:rsidR="00945CF7" w:rsidRPr="008E5336">
        <w:rPr>
          <w:sz w:val="28"/>
          <w:szCs w:val="28"/>
        </w:rPr>
        <w:t xml:space="preserve"> </w:t>
      </w:r>
      <w:r w:rsidR="00945CF7" w:rsidRPr="008E5336">
        <w:rPr>
          <w:bCs/>
          <w:sz w:val="28"/>
          <w:szCs w:val="28"/>
        </w:rPr>
        <w:t>муниципальном округе</w:t>
      </w:r>
      <w:r w:rsidR="00945CF7" w:rsidRPr="008E5336">
        <w:rPr>
          <w:sz w:val="28"/>
          <w:szCs w:val="28"/>
        </w:rPr>
        <w:t xml:space="preserve"> Ставропольского края</w:t>
      </w:r>
      <w:r w:rsidRPr="008E5336">
        <w:rPr>
          <w:sz w:val="28"/>
          <w:szCs w:val="28"/>
        </w:rPr>
        <w:t xml:space="preserve">»; </w:t>
      </w:r>
    </w:p>
    <w:p w:rsidR="005406E3" w:rsidRPr="008E5336" w:rsidRDefault="005406E3" w:rsidP="005406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sz w:val="28"/>
          <w:szCs w:val="28"/>
        </w:rPr>
        <w:t xml:space="preserve">Развитие культуры в </w:t>
      </w:r>
      <w:proofErr w:type="spellStart"/>
      <w:r w:rsidR="00945CF7" w:rsidRPr="008E5336">
        <w:rPr>
          <w:sz w:val="28"/>
          <w:szCs w:val="28"/>
        </w:rPr>
        <w:t>Ипатовском</w:t>
      </w:r>
      <w:proofErr w:type="spellEnd"/>
      <w:r w:rsidR="00945CF7" w:rsidRPr="008E5336">
        <w:rPr>
          <w:sz w:val="28"/>
          <w:szCs w:val="28"/>
        </w:rPr>
        <w:t xml:space="preserve"> муниципальном округе Ставропольского края</w:t>
      </w:r>
      <w:r w:rsidRPr="008E5336">
        <w:rPr>
          <w:sz w:val="28"/>
          <w:szCs w:val="28"/>
        </w:rPr>
        <w:t xml:space="preserve">»; </w:t>
      </w:r>
    </w:p>
    <w:p w:rsidR="005406E3" w:rsidRPr="008E5336" w:rsidRDefault="005406E3" w:rsidP="005406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sz w:val="28"/>
          <w:szCs w:val="28"/>
        </w:rPr>
        <w:t>Молодежь Ипатовского муниципального округа Ставропольского края</w:t>
      </w:r>
      <w:r w:rsidRPr="008E5336">
        <w:rPr>
          <w:sz w:val="28"/>
          <w:szCs w:val="28"/>
        </w:rPr>
        <w:t xml:space="preserve">»; </w:t>
      </w:r>
    </w:p>
    <w:p w:rsidR="005406E3" w:rsidRPr="008E5336" w:rsidRDefault="005406E3" w:rsidP="005406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lastRenderedPageBreak/>
        <w:t>«</w:t>
      </w:r>
      <w:r w:rsidR="00945CF7" w:rsidRPr="008E5336">
        <w:rPr>
          <w:sz w:val="28"/>
          <w:szCs w:val="28"/>
        </w:rPr>
        <w:t>Развитие физической культуры и массового спорта на территории Ипатовского муниципального округа Ставропольского края</w:t>
      </w:r>
      <w:r w:rsidRPr="008E5336">
        <w:rPr>
          <w:sz w:val="28"/>
          <w:szCs w:val="28"/>
        </w:rPr>
        <w:t xml:space="preserve">»; </w:t>
      </w:r>
    </w:p>
    <w:p w:rsidR="005406E3" w:rsidRPr="008E5336" w:rsidRDefault="005406E3" w:rsidP="005406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sz w:val="28"/>
          <w:szCs w:val="28"/>
        </w:rPr>
        <w:t xml:space="preserve">Развитие жилищно-коммунального хозяйства, защита населения и территории от чрезвычайных ситуаций в </w:t>
      </w:r>
      <w:proofErr w:type="spellStart"/>
      <w:r w:rsidR="00945CF7" w:rsidRPr="008E5336">
        <w:rPr>
          <w:sz w:val="28"/>
          <w:szCs w:val="28"/>
        </w:rPr>
        <w:t>Ипатовском</w:t>
      </w:r>
      <w:proofErr w:type="spellEnd"/>
      <w:r w:rsidR="00945CF7" w:rsidRPr="008E5336">
        <w:rPr>
          <w:sz w:val="28"/>
          <w:szCs w:val="28"/>
        </w:rPr>
        <w:t xml:space="preserve"> </w:t>
      </w:r>
      <w:r w:rsidR="00945CF7" w:rsidRPr="008E5336">
        <w:rPr>
          <w:bCs/>
          <w:sz w:val="28"/>
          <w:szCs w:val="28"/>
        </w:rPr>
        <w:t>муниципальном округе</w:t>
      </w:r>
      <w:r w:rsidR="00945CF7" w:rsidRPr="008E5336">
        <w:rPr>
          <w:sz w:val="28"/>
          <w:szCs w:val="28"/>
        </w:rPr>
        <w:t xml:space="preserve"> Ставропольского края</w:t>
      </w:r>
      <w:r w:rsidRPr="008E5336">
        <w:rPr>
          <w:sz w:val="28"/>
          <w:szCs w:val="28"/>
        </w:rPr>
        <w:t xml:space="preserve">»; </w:t>
      </w:r>
    </w:p>
    <w:p w:rsidR="005406E3" w:rsidRPr="008E5336" w:rsidRDefault="005406E3" w:rsidP="005406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sz w:val="28"/>
          <w:szCs w:val="28"/>
        </w:rPr>
        <w:t xml:space="preserve">Социальная поддержка граждан в </w:t>
      </w:r>
      <w:proofErr w:type="spellStart"/>
      <w:r w:rsidR="00945CF7" w:rsidRPr="008E5336">
        <w:rPr>
          <w:sz w:val="28"/>
          <w:szCs w:val="28"/>
        </w:rPr>
        <w:t>Ипатовском</w:t>
      </w:r>
      <w:proofErr w:type="spellEnd"/>
      <w:r w:rsidR="00945CF7" w:rsidRPr="008E5336">
        <w:rPr>
          <w:sz w:val="28"/>
          <w:szCs w:val="28"/>
        </w:rPr>
        <w:t xml:space="preserve"> </w:t>
      </w:r>
      <w:r w:rsidR="00945CF7" w:rsidRPr="008E5336">
        <w:rPr>
          <w:bCs/>
          <w:sz w:val="28"/>
          <w:szCs w:val="28"/>
        </w:rPr>
        <w:t>муниципальном округе</w:t>
      </w:r>
      <w:r w:rsidR="00945CF7" w:rsidRPr="008E5336">
        <w:rPr>
          <w:sz w:val="28"/>
          <w:szCs w:val="28"/>
        </w:rPr>
        <w:t xml:space="preserve"> Ставропольского края</w:t>
      </w:r>
      <w:r w:rsidRPr="008E5336">
        <w:rPr>
          <w:sz w:val="28"/>
          <w:szCs w:val="28"/>
        </w:rPr>
        <w:t xml:space="preserve">»; </w:t>
      </w:r>
    </w:p>
    <w:p w:rsidR="00945CF7" w:rsidRPr="008E5336" w:rsidRDefault="005406E3" w:rsidP="00945CF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sz w:val="28"/>
          <w:szCs w:val="28"/>
        </w:rPr>
        <w:t xml:space="preserve">Межнациональные отношения, поддержка казачества, профилактика правонарушений и терроризма в </w:t>
      </w:r>
      <w:proofErr w:type="spellStart"/>
      <w:r w:rsidR="00945CF7" w:rsidRPr="008E5336">
        <w:rPr>
          <w:sz w:val="28"/>
          <w:szCs w:val="28"/>
        </w:rPr>
        <w:t>Ипатовском</w:t>
      </w:r>
      <w:proofErr w:type="spellEnd"/>
      <w:r w:rsidR="00945CF7" w:rsidRPr="008E5336">
        <w:rPr>
          <w:sz w:val="28"/>
          <w:szCs w:val="28"/>
        </w:rPr>
        <w:t xml:space="preserve"> муниципальном округе Ставропольского края</w:t>
      </w:r>
      <w:r w:rsidRPr="008E5336">
        <w:rPr>
          <w:sz w:val="28"/>
          <w:szCs w:val="28"/>
        </w:rPr>
        <w:t xml:space="preserve">»; </w:t>
      </w:r>
    </w:p>
    <w:p w:rsidR="005406E3" w:rsidRPr="008E5336" w:rsidRDefault="005406E3" w:rsidP="00945CF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bCs/>
          <w:sz w:val="28"/>
          <w:szCs w:val="28"/>
        </w:rPr>
        <w:t>Формирование современной городской среды</w:t>
      </w:r>
      <w:r w:rsidRPr="008E5336">
        <w:rPr>
          <w:sz w:val="28"/>
          <w:szCs w:val="28"/>
        </w:rPr>
        <w:t xml:space="preserve">»; </w:t>
      </w:r>
    </w:p>
    <w:p w:rsidR="005406E3" w:rsidRPr="008E5336" w:rsidRDefault="005406E3" w:rsidP="005406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sz w:val="28"/>
          <w:szCs w:val="28"/>
        </w:rPr>
        <w:t xml:space="preserve">Управление муниципальными финансами Ипатовского </w:t>
      </w:r>
      <w:r w:rsidR="00945CF7" w:rsidRPr="008E5336">
        <w:rPr>
          <w:bCs/>
          <w:sz w:val="28"/>
          <w:szCs w:val="28"/>
        </w:rPr>
        <w:t>муниципального округа</w:t>
      </w:r>
      <w:r w:rsidR="00945CF7" w:rsidRPr="008E5336">
        <w:rPr>
          <w:sz w:val="28"/>
          <w:szCs w:val="28"/>
        </w:rPr>
        <w:t xml:space="preserve"> Ставропольского края</w:t>
      </w:r>
      <w:r w:rsidRPr="008E5336">
        <w:rPr>
          <w:sz w:val="28"/>
          <w:szCs w:val="28"/>
        </w:rPr>
        <w:t xml:space="preserve">»; </w:t>
      </w:r>
    </w:p>
    <w:p w:rsidR="005406E3" w:rsidRPr="008E5336" w:rsidRDefault="005406E3" w:rsidP="005406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sz w:val="28"/>
          <w:szCs w:val="28"/>
        </w:rPr>
        <w:t xml:space="preserve">Управление имуществом, развитие градостроительства и архитектуры Ипатовского </w:t>
      </w:r>
      <w:r w:rsidR="00945CF7" w:rsidRPr="008E5336">
        <w:rPr>
          <w:bCs/>
          <w:sz w:val="28"/>
          <w:szCs w:val="28"/>
        </w:rPr>
        <w:t>муниципального округа</w:t>
      </w:r>
      <w:r w:rsidR="00945CF7" w:rsidRPr="008E5336">
        <w:rPr>
          <w:sz w:val="28"/>
          <w:szCs w:val="28"/>
        </w:rPr>
        <w:t xml:space="preserve"> Ставропольского края</w:t>
      </w:r>
      <w:r w:rsidRPr="008E5336">
        <w:rPr>
          <w:sz w:val="28"/>
          <w:szCs w:val="28"/>
        </w:rPr>
        <w:t xml:space="preserve">»; </w:t>
      </w:r>
    </w:p>
    <w:p w:rsidR="005406E3" w:rsidRPr="008E5336" w:rsidRDefault="005406E3" w:rsidP="005406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sz w:val="28"/>
          <w:szCs w:val="28"/>
        </w:rPr>
        <w:t>Малое село Ипатовского муниципального округа Ставропольского края</w:t>
      </w:r>
      <w:r w:rsidRPr="008E5336">
        <w:rPr>
          <w:sz w:val="28"/>
          <w:szCs w:val="28"/>
        </w:rPr>
        <w:t xml:space="preserve">»; </w:t>
      </w:r>
    </w:p>
    <w:p w:rsidR="005406E3" w:rsidRPr="008E5336" w:rsidRDefault="005406E3" w:rsidP="005406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sz w:val="28"/>
          <w:szCs w:val="28"/>
        </w:rPr>
        <w:t xml:space="preserve">Развитие сельского хозяйства в </w:t>
      </w:r>
      <w:proofErr w:type="spellStart"/>
      <w:r w:rsidR="00945CF7" w:rsidRPr="008E5336">
        <w:rPr>
          <w:sz w:val="28"/>
          <w:szCs w:val="28"/>
        </w:rPr>
        <w:t>Ипатовском</w:t>
      </w:r>
      <w:proofErr w:type="spellEnd"/>
      <w:r w:rsidR="00945CF7" w:rsidRPr="008E5336">
        <w:rPr>
          <w:sz w:val="28"/>
          <w:szCs w:val="28"/>
        </w:rPr>
        <w:t xml:space="preserve"> </w:t>
      </w:r>
      <w:r w:rsidR="005A6867">
        <w:rPr>
          <w:bCs/>
          <w:sz w:val="28"/>
          <w:szCs w:val="28"/>
        </w:rPr>
        <w:t>муниципальном</w:t>
      </w:r>
      <w:r w:rsidR="00945CF7" w:rsidRPr="008E5336">
        <w:rPr>
          <w:bCs/>
          <w:sz w:val="28"/>
          <w:szCs w:val="28"/>
        </w:rPr>
        <w:t xml:space="preserve"> округе</w:t>
      </w:r>
      <w:r w:rsidR="00945CF7" w:rsidRPr="008E5336">
        <w:rPr>
          <w:sz w:val="28"/>
          <w:szCs w:val="28"/>
        </w:rPr>
        <w:t xml:space="preserve"> Ставропольского края</w:t>
      </w:r>
      <w:r w:rsidRPr="008E5336">
        <w:rPr>
          <w:sz w:val="28"/>
          <w:szCs w:val="28"/>
        </w:rPr>
        <w:t xml:space="preserve">»; </w:t>
      </w:r>
    </w:p>
    <w:p w:rsidR="005406E3" w:rsidRPr="008E5336" w:rsidRDefault="005406E3" w:rsidP="005406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sz w:val="28"/>
          <w:szCs w:val="28"/>
        </w:rPr>
        <w:t xml:space="preserve">Развитие экономики, малого и среднего бизнеса, потребительского рынка и улучшения инвестиционного климата в </w:t>
      </w:r>
      <w:proofErr w:type="spellStart"/>
      <w:r w:rsidR="00945CF7" w:rsidRPr="008E5336">
        <w:rPr>
          <w:sz w:val="28"/>
          <w:szCs w:val="28"/>
        </w:rPr>
        <w:t>Ипатовском</w:t>
      </w:r>
      <w:proofErr w:type="spellEnd"/>
      <w:r w:rsidR="00945CF7" w:rsidRPr="008E5336">
        <w:rPr>
          <w:sz w:val="28"/>
          <w:szCs w:val="28"/>
        </w:rPr>
        <w:t xml:space="preserve"> </w:t>
      </w:r>
      <w:r w:rsidR="00945CF7" w:rsidRPr="008E5336">
        <w:rPr>
          <w:bCs/>
          <w:sz w:val="28"/>
          <w:szCs w:val="28"/>
        </w:rPr>
        <w:t>муниципальном округе</w:t>
      </w:r>
      <w:r w:rsidR="00945CF7" w:rsidRPr="008E5336">
        <w:rPr>
          <w:sz w:val="28"/>
          <w:szCs w:val="28"/>
        </w:rPr>
        <w:t xml:space="preserve"> Ставропольского края</w:t>
      </w:r>
      <w:r w:rsidRPr="008E5336">
        <w:rPr>
          <w:sz w:val="28"/>
          <w:szCs w:val="28"/>
        </w:rPr>
        <w:t xml:space="preserve">»; </w:t>
      </w:r>
    </w:p>
    <w:p w:rsidR="005406E3" w:rsidRPr="008E5336" w:rsidRDefault="005406E3" w:rsidP="00945CF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E5336">
        <w:rPr>
          <w:sz w:val="28"/>
          <w:szCs w:val="28"/>
        </w:rPr>
        <w:t>«</w:t>
      </w:r>
      <w:r w:rsidR="00945CF7" w:rsidRPr="008E5336">
        <w:rPr>
          <w:sz w:val="28"/>
          <w:szCs w:val="28"/>
        </w:rPr>
        <w:t>Развитие транспортной системы и обеспечение безопасности дорожного движения Ипатовского муниципального округа Ставропольского края»</w:t>
      </w:r>
      <w:r w:rsidRPr="008E5336">
        <w:rPr>
          <w:sz w:val="28"/>
          <w:szCs w:val="28"/>
        </w:rPr>
        <w:t>.</w:t>
      </w:r>
    </w:p>
    <w:p w:rsidR="00784C5B" w:rsidRPr="005406E3" w:rsidRDefault="00945CF7" w:rsidP="005406E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5CF7">
        <w:rPr>
          <w:sz w:val="28"/>
          <w:szCs w:val="28"/>
        </w:rPr>
        <w:t>Р</w:t>
      </w:r>
      <w:r w:rsidR="005406E3" w:rsidRPr="00945CF7">
        <w:rPr>
          <w:sz w:val="28"/>
          <w:szCs w:val="28"/>
        </w:rPr>
        <w:t xml:space="preserve">азработка и реализация </w:t>
      </w:r>
      <w:r w:rsidRPr="00945CF7">
        <w:rPr>
          <w:sz w:val="28"/>
          <w:szCs w:val="28"/>
        </w:rPr>
        <w:t>муниципальных программ Ипатовского округа</w:t>
      </w:r>
      <w:r w:rsidR="005406E3" w:rsidRPr="00945CF7">
        <w:rPr>
          <w:sz w:val="28"/>
          <w:szCs w:val="28"/>
        </w:rPr>
        <w:t xml:space="preserve"> осуществляется с учетом </w:t>
      </w:r>
      <w:r w:rsidRPr="00945CF7">
        <w:rPr>
          <w:sz w:val="28"/>
          <w:szCs w:val="28"/>
        </w:rPr>
        <w:t>Порядка разработки, реализации и оценки эффективности муниципальных программ Ипатовского округа</w:t>
      </w:r>
      <w:r w:rsidR="005406E3" w:rsidRPr="00945CF7">
        <w:rPr>
          <w:sz w:val="28"/>
          <w:szCs w:val="28"/>
        </w:rPr>
        <w:t>.</w:t>
      </w:r>
    </w:p>
    <w:p w:rsidR="00784C5B" w:rsidRPr="00784C5B" w:rsidRDefault="00784C5B" w:rsidP="00784C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B">
        <w:rPr>
          <w:rFonts w:ascii="Times New Roman" w:hAnsi="Times New Roman"/>
          <w:sz w:val="28"/>
          <w:szCs w:val="28"/>
        </w:rPr>
        <w:t xml:space="preserve">В результате развития основных отраслей экономики, </w:t>
      </w:r>
      <w:r w:rsidRPr="00784C5B">
        <w:rPr>
          <w:rFonts w:ascii="Times New Roman" w:hAnsi="Times New Roman"/>
          <w:sz w:val="28"/>
          <w:szCs w:val="28"/>
        </w:rPr>
        <w:br/>
        <w:t xml:space="preserve">таких как сельское хозяйство, промышленное производство, перерабатывающая промышленность, а также инфраструктуры, в соответствии с приоритетами социально-экономического развития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784C5B">
        <w:rPr>
          <w:rFonts w:ascii="Times New Roman" w:hAnsi="Times New Roman"/>
          <w:sz w:val="28"/>
          <w:szCs w:val="28"/>
        </w:rPr>
        <w:t xml:space="preserve">, определенными стратегией социально-экономического развития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784C5B">
        <w:rPr>
          <w:rFonts w:ascii="Times New Roman" w:hAnsi="Times New Roman"/>
          <w:sz w:val="28"/>
          <w:szCs w:val="28"/>
        </w:rPr>
        <w:t xml:space="preserve">, предполагается рост объемов промышленного и сельскохозяйственного производства, инвестиций, ввода в действие жилых домов, оборота розничной торговли. </w:t>
      </w:r>
    </w:p>
    <w:p w:rsidR="00784C5B" w:rsidRDefault="00784C5B" w:rsidP="00784C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C5B">
        <w:rPr>
          <w:rFonts w:ascii="Times New Roman" w:hAnsi="Times New Roman"/>
          <w:sz w:val="28"/>
          <w:szCs w:val="28"/>
        </w:rPr>
        <w:t xml:space="preserve">Продолжится увеличение среднемесячной номинальной начисленной заработной платы по </w:t>
      </w:r>
      <w:proofErr w:type="spellStart"/>
      <w:r>
        <w:rPr>
          <w:rFonts w:ascii="Times New Roman" w:hAnsi="Times New Roman"/>
          <w:sz w:val="28"/>
          <w:szCs w:val="28"/>
        </w:rPr>
        <w:t>Ипатовскому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округу</w:t>
      </w:r>
      <w:r w:rsidRPr="00784C5B">
        <w:rPr>
          <w:rFonts w:ascii="Times New Roman" w:hAnsi="Times New Roman"/>
          <w:sz w:val="28"/>
          <w:szCs w:val="28"/>
        </w:rPr>
        <w:t>, а также обеспечение технологической независимости и продовольственной безопасности, и улучшени</w:t>
      </w:r>
      <w:r w:rsidR="00CA706C">
        <w:rPr>
          <w:rFonts w:ascii="Times New Roman" w:hAnsi="Times New Roman"/>
          <w:sz w:val="28"/>
          <w:szCs w:val="28"/>
        </w:rPr>
        <w:t>е</w:t>
      </w:r>
      <w:r w:rsidRPr="00784C5B">
        <w:rPr>
          <w:rFonts w:ascii="Times New Roman" w:hAnsi="Times New Roman"/>
          <w:sz w:val="28"/>
          <w:szCs w:val="28"/>
        </w:rPr>
        <w:t xml:space="preserve"> экологического благополучия на территории </w:t>
      </w:r>
      <w:r>
        <w:rPr>
          <w:rFonts w:ascii="Times New Roman" w:hAnsi="Times New Roman"/>
          <w:sz w:val="28"/>
          <w:szCs w:val="28"/>
        </w:rPr>
        <w:t>Ипатовского округа</w:t>
      </w:r>
      <w:r w:rsidRPr="00784C5B">
        <w:rPr>
          <w:rFonts w:ascii="Times New Roman" w:hAnsi="Times New Roman"/>
          <w:sz w:val="28"/>
          <w:szCs w:val="28"/>
        </w:rPr>
        <w:t>.</w:t>
      </w:r>
    </w:p>
    <w:p w:rsidR="00211561" w:rsidRPr="00823F3F" w:rsidRDefault="00823F3F" w:rsidP="00823F3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sectPr w:rsidR="00211561" w:rsidRPr="00823F3F" w:rsidSect="00D17DDA">
      <w:pgSz w:w="11905" w:h="16838"/>
      <w:pgMar w:top="851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Gothic"/>
    <w:charset w:val="8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E13"/>
    <w:rsid w:val="00012C25"/>
    <w:rsid w:val="000254ED"/>
    <w:rsid w:val="000525E4"/>
    <w:rsid w:val="00070FD9"/>
    <w:rsid w:val="0009230A"/>
    <w:rsid w:val="000966F3"/>
    <w:rsid w:val="00097FF2"/>
    <w:rsid w:val="000C1D52"/>
    <w:rsid w:val="000E1717"/>
    <w:rsid w:val="000E5A71"/>
    <w:rsid w:val="00103773"/>
    <w:rsid w:val="001051DF"/>
    <w:rsid w:val="001263FE"/>
    <w:rsid w:val="001354B8"/>
    <w:rsid w:val="0014739C"/>
    <w:rsid w:val="00160928"/>
    <w:rsid w:val="00170D53"/>
    <w:rsid w:val="00185D13"/>
    <w:rsid w:val="00187B70"/>
    <w:rsid w:val="00194E42"/>
    <w:rsid w:val="001A0761"/>
    <w:rsid w:val="001A396A"/>
    <w:rsid w:val="001A5360"/>
    <w:rsid w:val="001B28C7"/>
    <w:rsid w:val="001C3FEC"/>
    <w:rsid w:val="001C406C"/>
    <w:rsid w:val="001C4C91"/>
    <w:rsid w:val="001D4962"/>
    <w:rsid w:val="001D636C"/>
    <w:rsid w:val="001F38A2"/>
    <w:rsid w:val="001F4CAD"/>
    <w:rsid w:val="001F6A05"/>
    <w:rsid w:val="00206263"/>
    <w:rsid w:val="00211561"/>
    <w:rsid w:val="00294DF3"/>
    <w:rsid w:val="00297D38"/>
    <w:rsid w:val="002B2B15"/>
    <w:rsid w:val="002C4BC9"/>
    <w:rsid w:val="002D298D"/>
    <w:rsid w:val="002D3482"/>
    <w:rsid w:val="002F089D"/>
    <w:rsid w:val="0032639F"/>
    <w:rsid w:val="00342334"/>
    <w:rsid w:val="003530A7"/>
    <w:rsid w:val="00364567"/>
    <w:rsid w:val="003A72DF"/>
    <w:rsid w:val="003B31F4"/>
    <w:rsid w:val="003D63E6"/>
    <w:rsid w:val="003F3162"/>
    <w:rsid w:val="003F5694"/>
    <w:rsid w:val="003F61A0"/>
    <w:rsid w:val="004217E0"/>
    <w:rsid w:val="00423567"/>
    <w:rsid w:val="00443432"/>
    <w:rsid w:val="00472074"/>
    <w:rsid w:val="00472971"/>
    <w:rsid w:val="004770F9"/>
    <w:rsid w:val="0047738A"/>
    <w:rsid w:val="0048001D"/>
    <w:rsid w:val="00481786"/>
    <w:rsid w:val="004906A4"/>
    <w:rsid w:val="004A0034"/>
    <w:rsid w:val="004A4AFC"/>
    <w:rsid w:val="004C768B"/>
    <w:rsid w:val="00534938"/>
    <w:rsid w:val="00536DC1"/>
    <w:rsid w:val="005406E3"/>
    <w:rsid w:val="00544DFE"/>
    <w:rsid w:val="00546492"/>
    <w:rsid w:val="00546E13"/>
    <w:rsid w:val="0056511C"/>
    <w:rsid w:val="00583D91"/>
    <w:rsid w:val="005851B0"/>
    <w:rsid w:val="00586776"/>
    <w:rsid w:val="00593AD3"/>
    <w:rsid w:val="00597D47"/>
    <w:rsid w:val="005A6867"/>
    <w:rsid w:val="005C2FC6"/>
    <w:rsid w:val="005D2DFF"/>
    <w:rsid w:val="005D6B71"/>
    <w:rsid w:val="005E0CF3"/>
    <w:rsid w:val="005F6E0B"/>
    <w:rsid w:val="00611BB0"/>
    <w:rsid w:val="00624DD3"/>
    <w:rsid w:val="00633EE7"/>
    <w:rsid w:val="00666CAD"/>
    <w:rsid w:val="0068070D"/>
    <w:rsid w:val="00685238"/>
    <w:rsid w:val="006A3412"/>
    <w:rsid w:val="006A3936"/>
    <w:rsid w:val="006B0700"/>
    <w:rsid w:val="006C44EB"/>
    <w:rsid w:val="006D3541"/>
    <w:rsid w:val="006D4EF1"/>
    <w:rsid w:val="006E70FC"/>
    <w:rsid w:val="006F388C"/>
    <w:rsid w:val="006F7366"/>
    <w:rsid w:val="007334B6"/>
    <w:rsid w:val="00733945"/>
    <w:rsid w:val="0074295E"/>
    <w:rsid w:val="00781160"/>
    <w:rsid w:val="007838D8"/>
    <w:rsid w:val="00784C5B"/>
    <w:rsid w:val="007906B8"/>
    <w:rsid w:val="007A0E04"/>
    <w:rsid w:val="007A4297"/>
    <w:rsid w:val="007B3FF8"/>
    <w:rsid w:val="007B7BD5"/>
    <w:rsid w:val="007C3B3C"/>
    <w:rsid w:val="007F7FFC"/>
    <w:rsid w:val="00811363"/>
    <w:rsid w:val="00816301"/>
    <w:rsid w:val="00823F3F"/>
    <w:rsid w:val="00825770"/>
    <w:rsid w:val="008512DD"/>
    <w:rsid w:val="00854641"/>
    <w:rsid w:val="008721E3"/>
    <w:rsid w:val="0087228D"/>
    <w:rsid w:val="00880B8E"/>
    <w:rsid w:val="0089657E"/>
    <w:rsid w:val="008B26B5"/>
    <w:rsid w:val="008B4D8C"/>
    <w:rsid w:val="008C4E5A"/>
    <w:rsid w:val="008C5291"/>
    <w:rsid w:val="008C52BE"/>
    <w:rsid w:val="008D3857"/>
    <w:rsid w:val="008E5336"/>
    <w:rsid w:val="00905F37"/>
    <w:rsid w:val="00907282"/>
    <w:rsid w:val="009124D2"/>
    <w:rsid w:val="009179D1"/>
    <w:rsid w:val="00926AEA"/>
    <w:rsid w:val="00927F0C"/>
    <w:rsid w:val="00936F52"/>
    <w:rsid w:val="009416ED"/>
    <w:rsid w:val="00945CF7"/>
    <w:rsid w:val="009508EA"/>
    <w:rsid w:val="009544B3"/>
    <w:rsid w:val="0095758F"/>
    <w:rsid w:val="00965980"/>
    <w:rsid w:val="00971791"/>
    <w:rsid w:val="009757E3"/>
    <w:rsid w:val="00977998"/>
    <w:rsid w:val="00980AC2"/>
    <w:rsid w:val="00994D7D"/>
    <w:rsid w:val="009A297C"/>
    <w:rsid w:val="009A4A0C"/>
    <w:rsid w:val="009A5573"/>
    <w:rsid w:val="009B4C0B"/>
    <w:rsid w:val="009C56B5"/>
    <w:rsid w:val="009C66CF"/>
    <w:rsid w:val="009D24E8"/>
    <w:rsid w:val="009F4CE1"/>
    <w:rsid w:val="009F6045"/>
    <w:rsid w:val="00A0264E"/>
    <w:rsid w:val="00A06F7E"/>
    <w:rsid w:val="00A07612"/>
    <w:rsid w:val="00A07737"/>
    <w:rsid w:val="00A227EB"/>
    <w:rsid w:val="00A31B67"/>
    <w:rsid w:val="00A33FCC"/>
    <w:rsid w:val="00A41C9E"/>
    <w:rsid w:val="00A50C14"/>
    <w:rsid w:val="00A844BE"/>
    <w:rsid w:val="00A9105E"/>
    <w:rsid w:val="00A94266"/>
    <w:rsid w:val="00AA63D0"/>
    <w:rsid w:val="00AB06B6"/>
    <w:rsid w:val="00AB0822"/>
    <w:rsid w:val="00AE6E2D"/>
    <w:rsid w:val="00AF3053"/>
    <w:rsid w:val="00B02028"/>
    <w:rsid w:val="00B022E7"/>
    <w:rsid w:val="00B3031D"/>
    <w:rsid w:val="00B33DBB"/>
    <w:rsid w:val="00B4751D"/>
    <w:rsid w:val="00B53EC1"/>
    <w:rsid w:val="00B55278"/>
    <w:rsid w:val="00B62996"/>
    <w:rsid w:val="00B65447"/>
    <w:rsid w:val="00BA115F"/>
    <w:rsid w:val="00BB70F5"/>
    <w:rsid w:val="00BD0CCE"/>
    <w:rsid w:val="00BD4958"/>
    <w:rsid w:val="00BD5630"/>
    <w:rsid w:val="00BE0C57"/>
    <w:rsid w:val="00BF2704"/>
    <w:rsid w:val="00BF3E54"/>
    <w:rsid w:val="00C117B6"/>
    <w:rsid w:val="00C273D6"/>
    <w:rsid w:val="00C31B86"/>
    <w:rsid w:val="00C33E7E"/>
    <w:rsid w:val="00C4754B"/>
    <w:rsid w:val="00C76D01"/>
    <w:rsid w:val="00C93F83"/>
    <w:rsid w:val="00CA5658"/>
    <w:rsid w:val="00CA706C"/>
    <w:rsid w:val="00CC4D1C"/>
    <w:rsid w:val="00CD3574"/>
    <w:rsid w:val="00D0018D"/>
    <w:rsid w:val="00D01548"/>
    <w:rsid w:val="00D1388D"/>
    <w:rsid w:val="00D17094"/>
    <w:rsid w:val="00D17DDA"/>
    <w:rsid w:val="00D25B5A"/>
    <w:rsid w:val="00D34450"/>
    <w:rsid w:val="00D42BED"/>
    <w:rsid w:val="00D4640F"/>
    <w:rsid w:val="00D466A6"/>
    <w:rsid w:val="00D46EC3"/>
    <w:rsid w:val="00D66A92"/>
    <w:rsid w:val="00D73E44"/>
    <w:rsid w:val="00D8349D"/>
    <w:rsid w:val="00DA798B"/>
    <w:rsid w:val="00DC77C4"/>
    <w:rsid w:val="00E00F68"/>
    <w:rsid w:val="00E017F1"/>
    <w:rsid w:val="00E176A5"/>
    <w:rsid w:val="00E30AA5"/>
    <w:rsid w:val="00E44FAC"/>
    <w:rsid w:val="00E737CC"/>
    <w:rsid w:val="00E86C50"/>
    <w:rsid w:val="00EA223B"/>
    <w:rsid w:val="00EC1568"/>
    <w:rsid w:val="00EC4C3E"/>
    <w:rsid w:val="00EF55D2"/>
    <w:rsid w:val="00F02B5B"/>
    <w:rsid w:val="00F05D08"/>
    <w:rsid w:val="00F11291"/>
    <w:rsid w:val="00F33326"/>
    <w:rsid w:val="00F340C4"/>
    <w:rsid w:val="00F47D94"/>
    <w:rsid w:val="00F66681"/>
    <w:rsid w:val="00F73AF2"/>
    <w:rsid w:val="00F95B7B"/>
    <w:rsid w:val="00FA1B3C"/>
    <w:rsid w:val="00FA7EBB"/>
    <w:rsid w:val="00FB09DA"/>
    <w:rsid w:val="00FB2474"/>
    <w:rsid w:val="00FB4A23"/>
    <w:rsid w:val="00FB689B"/>
    <w:rsid w:val="00FC45F6"/>
    <w:rsid w:val="00FC5605"/>
    <w:rsid w:val="00FF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E1CF73"/>
  <w15:docId w15:val="{E9607AC4-709F-4685-A500-27ACA687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A71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FA7EBB"/>
    <w:pPr>
      <w:keepNext/>
      <w:spacing w:after="0" w:line="240" w:lineRule="auto"/>
      <w:outlineLvl w:val="1"/>
    </w:pPr>
    <w:rPr>
      <w:rFonts w:ascii="Times New Roman" w:hAnsi="Times New Roman"/>
      <w:sz w:val="32"/>
      <w:szCs w:val="24"/>
    </w:rPr>
  </w:style>
  <w:style w:type="paragraph" w:styleId="6">
    <w:name w:val="heading 6"/>
    <w:basedOn w:val="a"/>
    <w:next w:val="a"/>
    <w:link w:val="60"/>
    <w:uiPriority w:val="99"/>
    <w:qFormat/>
    <w:rsid w:val="00F73AF2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A7EBB"/>
    <w:rPr>
      <w:rFonts w:ascii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F73AF2"/>
    <w:rPr>
      <w:rFonts w:ascii="Cambria" w:hAnsi="Cambria" w:cs="Times New Roman"/>
      <w:i/>
      <w:iCs/>
      <w:color w:val="243F60"/>
    </w:rPr>
  </w:style>
  <w:style w:type="paragraph" w:customStyle="1" w:styleId="ConsPlusNormal">
    <w:name w:val="ConsPlusNormal"/>
    <w:uiPriority w:val="99"/>
    <w:rsid w:val="00546E13"/>
    <w:pPr>
      <w:widowControl w:val="0"/>
      <w:autoSpaceDE w:val="0"/>
      <w:autoSpaceDN w:val="0"/>
    </w:pPr>
    <w:rPr>
      <w:rFonts w:ascii="Times New Roman" w:hAnsi="Times New Roman"/>
      <w:sz w:val="28"/>
      <w:szCs w:val="20"/>
    </w:rPr>
  </w:style>
  <w:style w:type="paragraph" w:customStyle="1" w:styleId="Default">
    <w:name w:val="Default"/>
    <w:qFormat/>
    <w:rsid w:val="00CA56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Normal (Web)"/>
    <w:aliases w:val="Обычный (Web)1,Обычный (Web)11"/>
    <w:basedOn w:val="a"/>
    <w:link w:val="a4"/>
    <w:qFormat/>
    <w:rsid w:val="00D4640F"/>
    <w:rPr>
      <w:rFonts w:ascii="Times New Roman" w:hAnsi="Times New Roman"/>
      <w:sz w:val="24"/>
      <w:szCs w:val="24"/>
    </w:rPr>
  </w:style>
  <w:style w:type="character" w:customStyle="1" w:styleId="a4">
    <w:name w:val="Обычный (веб) Знак"/>
    <w:aliases w:val="Обычный (Web)1 Знак,Обычный (Web)11 Знак"/>
    <w:link w:val="a3"/>
    <w:locked/>
    <w:rsid w:val="00D4640F"/>
    <w:rPr>
      <w:rFonts w:ascii="Times New Roman" w:hAnsi="Times New Roman"/>
      <w:sz w:val="24"/>
    </w:rPr>
  </w:style>
  <w:style w:type="paragraph" w:customStyle="1" w:styleId="ConsPlusTitle">
    <w:name w:val="ConsPlusTitle"/>
    <w:uiPriority w:val="99"/>
    <w:rsid w:val="007334B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5">
    <w:name w:val="a"/>
    <w:basedOn w:val="a"/>
    <w:rsid w:val="005406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Emphasis"/>
    <w:uiPriority w:val="20"/>
    <w:qFormat/>
    <w:locked/>
    <w:rsid w:val="009A297C"/>
    <w:rPr>
      <w:i/>
      <w:iCs/>
    </w:rPr>
  </w:style>
  <w:style w:type="character" w:customStyle="1" w:styleId="st">
    <w:name w:val="st"/>
    <w:rsid w:val="009A297C"/>
  </w:style>
  <w:style w:type="paragraph" w:styleId="a7">
    <w:name w:val="Body Text"/>
    <w:basedOn w:val="a"/>
    <w:link w:val="a8"/>
    <w:rsid w:val="00B33DBB"/>
    <w:pPr>
      <w:spacing w:after="0"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B33DBB"/>
    <w:rPr>
      <w:rFonts w:ascii="Times New Roman" w:hAnsi="Times New Roman"/>
      <w:sz w:val="28"/>
      <w:szCs w:val="24"/>
      <w:lang w:val="x-none" w:eastAsia="x-none"/>
    </w:rPr>
  </w:style>
  <w:style w:type="paragraph" w:customStyle="1" w:styleId="p4">
    <w:name w:val="p4"/>
    <w:basedOn w:val="a"/>
    <w:qFormat/>
    <w:rsid w:val="009D24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23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23F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1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4069</Words>
  <Characters>23196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27211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Econom-08</dc:creator>
  <cp:keywords/>
  <dc:description/>
  <cp:lastModifiedBy>Пользователь</cp:lastModifiedBy>
  <cp:revision>3</cp:revision>
  <cp:lastPrinted>2025-12-15T06:56:00Z</cp:lastPrinted>
  <dcterms:created xsi:type="dcterms:W3CDTF">2025-12-11T12:13:00Z</dcterms:created>
  <dcterms:modified xsi:type="dcterms:W3CDTF">2025-12-15T06:56:00Z</dcterms:modified>
</cp:coreProperties>
</file>